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9A8A" w14:textId="5EC31E59" w:rsidR="00D87F40" w:rsidRPr="004D027A" w:rsidRDefault="00D87F40" w:rsidP="004D027A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lang w:eastAsia="pl-PL"/>
        </w:rPr>
      </w:pPr>
      <w:r w:rsidRPr="004D027A">
        <w:rPr>
          <w:rFonts w:ascii="Verdana" w:eastAsia="Times New Roman" w:hAnsi="Verdana" w:cs="Times New Roman"/>
          <w:lang w:eastAsia="pl-PL"/>
        </w:rPr>
        <w:t>          </w:t>
      </w:r>
    </w:p>
    <w:p w14:paraId="0E485E07" w14:textId="77777777" w:rsidR="00D87F40" w:rsidRPr="004D027A" w:rsidRDefault="00D87F40" w:rsidP="004D027A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lang w:eastAsia="pl-PL"/>
        </w:rPr>
      </w:pPr>
      <w:r w:rsidRPr="004D027A">
        <w:rPr>
          <w:rFonts w:ascii="Verdana" w:eastAsia="Times New Roman" w:hAnsi="Verdana" w:cs="Times New Roman"/>
          <w:lang w:eastAsia="pl-PL"/>
        </w:rPr>
        <w:t>Załącznik Nr 4 </w:t>
      </w:r>
    </w:p>
    <w:p w14:paraId="3FF7DD29" w14:textId="5698177C" w:rsidR="00D87F40" w:rsidRPr="004D027A" w:rsidRDefault="00D87F40" w:rsidP="004D027A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lang w:eastAsia="pl-PL"/>
        </w:rPr>
      </w:pPr>
      <w:r w:rsidRPr="004D027A">
        <w:rPr>
          <w:rFonts w:ascii="Verdana" w:eastAsia="Times New Roman" w:hAnsi="Verdana" w:cs="Times New Roman"/>
          <w:lang w:eastAsia="pl-PL"/>
        </w:rPr>
        <w:t>do Zasad  </w:t>
      </w:r>
    </w:p>
    <w:p w14:paraId="5DD94559" w14:textId="207EF4F0" w:rsidR="00D87F40" w:rsidRPr="004D027A" w:rsidRDefault="00D87F40" w:rsidP="004D027A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lang w:eastAsia="pl-PL"/>
        </w:rPr>
      </w:pPr>
      <w:r w:rsidRPr="004D027A">
        <w:rPr>
          <w:rFonts w:ascii="Verdana" w:eastAsia="Times New Roman" w:hAnsi="Verdana" w:cs="Times New Roman"/>
          <w:lang w:eastAsia="pl-PL"/>
        </w:rPr>
        <w:t>                   </w:t>
      </w:r>
    </w:p>
    <w:p w14:paraId="692247F3" w14:textId="334BA6A7" w:rsidR="00D87F40" w:rsidRPr="004D027A" w:rsidRDefault="00D87F40" w:rsidP="004D027A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lang w:eastAsia="pl-PL"/>
        </w:rPr>
      </w:pPr>
      <w:r w:rsidRPr="004D027A">
        <w:rPr>
          <w:rFonts w:ascii="Verdana" w:eastAsia="Times New Roman" w:hAnsi="Verdana" w:cs="Times New Roman"/>
          <w:bCs/>
          <w:lang w:eastAsia="pl-PL"/>
        </w:rPr>
        <w:t>                               SYLABUS PRZEDMIOTU/MODUŁU ZAJĘĆ* </w:t>
      </w:r>
      <w:r w:rsidRPr="004D027A">
        <w:rPr>
          <w:rFonts w:ascii="Verdana" w:eastAsia="Times New Roman" w:hAnsi="Verdana" w:cs="Times New Roman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4614"/>
        <w:gridCol w:w="362"/>
        <w:gridCol w:w="2975"/>
      </w:tblGrid>
      <w:tr w:rsidR="00D87F40" w:rsidRPr="004D027A" w14:paraId="512BFDAD" w14:textId="77777777" w:rsidTr="00812D59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4D027A" w:rsidRDefault="00D87F40" w:rsidP="004D027A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5038B" w14:textId="77777777" w:rsidR="00B35DCF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Nazwa przedmiotu/modułu w języku polskim oraz angielskim </w:t>
            </w:r>
          </w:p>
          <w:p w14:paraId="6341D184" w14:textId="07EA978F" w:rsidR="00D87F40" w:rsidRPr="004D027A" w:rsidRDefault="00B35DCF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bookmarkStart w:id="0" w:name="OLE_LINK1"/>
            <w:r w:rsidRPr="004D027A">
              <w:rPr>
                <w:rFonts w:ascii="Verdana" w:eastAsia="Times New Roman" w:hAnsi="Verdana" w:cs="Times New Roman"/>
                <w:lang w:eastAsia="pl-PL"/>
              </w:rPr>
              <w:t>Palinologia w geologii naftowej</w:t>
            </w:r>
          </w:p>
          <w:bookmarkEnd w:id="0"/>
          <w:p w14:paraId="1A1FCDEF" w14:textId="35408993" w:rsidR="00B35DCF" w:rsidRPr="004D027A" w:rsidRDefault="00B35DCF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Palynology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in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oil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geology</w:t>
            </w:r>
            <w:proofErr w:type="spellEnd"/>
          </w:p>
        </w:tc>
      </w:tr>
      <w:tr w:rsidR="00D87F40" w:rsidRPr="004D027A" w14:paraId="416C4A68" w14:textId="77777777" w:rsidTr="00812D59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4D027A" w:rsidRDefault="00D87F40" w:rsidP="004D027A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38A25" w14:textId="77777777" w:rsidR="00C22B6B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Dyscyplina </w:t>
            </w:r>
          </w:p>
          <w:p w14:paraId="3CE1E71E" w14:textId="5C176E07" w:rsidR="00D87F40" w:rsidRPr="004D027A" w:rsidRDefault="00C22B6B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hAnsi="Verdana"/>
              </w:rPr>
              <w:t>Nauki o Ziemi i środowisku</w:t>
            </w:r>
            <w:r w:rsidR="00D87F40"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</w:tr>
      <w:tr w:rsidR="00D87F40" w:rsidRPr="004D027A" w14:paraId="75094694" w14:textId="77777777" w:rsidTr="00812D59">
        <w:trPr>
          <w:trHeight w:val="3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4D027A" w:rsidRDefault="00D87F40" w:rsidP="004D027A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7C3D9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Język wykładowy </w:t>
            </w:r>
          </w:p>
          <w:p w14:paraId="0885187E" w14:textId="5A69CD1B" w:rsidR="00B35DCF" w:rsidRPr="004D027A" w:rsidRDefault="00B35DCF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Język Polski</w:t>
            </w:r>
          </w:p>
        </w:tc>
      </w:tr>
      <w:tr w:rsidR="00D87F40" w:rsidRPr="004D027A" w14:paraId="535F89DE" w14:textId="77777777" w:rsidTr="00812D59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4D027A" w:rsidRDefault="00D87F40" w:rsidP="004D027A">
            <w:pPr>
              <w:numPr>
                <w:ilvl w:val="0"/>
                <w:numId w:val="5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AD902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Jednostka prowadząca przedmiot </w:t>
            </w:r>
          </w:p>
          <w:p w14:paraId="69F0BBBF" w14:textId="78197707" w:rsidR="00B35DCF" w:rsidRPr="004D027A" w:rsidRDefault="000E747D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WNoZiKŚ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="00B35DCF" w:rsidRPr="004D027A">
              <w:rPr>
                <w:rFonts w:ascii="Verdana" w:eastAsia="Times New Roman" w:hAnsi="Verdana" w:cs="Times New Roman"/>
                <w:lang w:eastAsia="pl-PL"/>
              </w:rPr>
              <w:t>Instytut Nauk Geologicznych, Zakład Geologii Stratygraficznej</w:t>
            </w:r>
          </w:p>
        </w:tc>
      </w:tr>
      <w:tr w:rsidR="00D87F40" w:rsidRPr="004D027A" w14:paraId="488178BA" w14:textId="77777777" w:rsidTr="00812D59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4D027A" w:rsidRDefault="00D87F40" w:rsidP="004D02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78A418A0" w:rsidR="00D87F40" w:rsidRPr="004D027A" w:rsidRDefault="00D87F40" w:rsidP="004D02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Kod przedmiotu/modułu </w:t>
            </w:r>
          </w:p>
        </w:tc>
      </w:tr>
      <w:tr w:rsidR="00D87F40" w:rsidRPr="004D027A" w14:paraId="5A154C20" w14:textId="77777777" w:rsidTr="00812D59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4D027A" w:rsidRDefault="00D87F40" w:rsidP="004D027A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DF303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Rodzaj przedmiotu/modułu </w:t>
            </w:r>
            <w:r w:rsidRPr="004D027A">
              <w:rPr>
                <w:rFonts w:ascii="Verdana" w:eastAsia="Times New Roman" w:hAnsi="Verdana" w:cs="Times New Roman"/>
                <w:i/>
                <w:iCs/>
                <w:lang w:eastAsia="pl-PL"/>
              </w:rPr>
              <w:t>(obowiązkowy lub do wyboru)</w:t>
            </w: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  <w:p w14:paraId="2F6BEAA3" w14:textId="7766C3D0" w:rsidR="00B35DCF" w:rsidRPr="004D027A" w:rsidRDefault="00B35DCF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Do wyboru</w:t>
            </w:r>
          </w:p>
        </w:tc>
      </w:tr>
      <w:tr w:rsidR="00D87F40" w:rsidRPr="004D027A" w14:paraId="44A1D2FF" w14:textId="77777777" w:rsidTr="00812D59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4D027A" w:rsidRDefault="00D87F40" w:rsidP="004D027A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2718C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Kierunek studiów (specjalność)* </w:t>
            </w:r>
          </w:p>
          <w:p w14:paraId="1F6D7157" w14:textId="235B574C" w:rsidR="00B35DCF" w:rsidRPr="004D027A" w:rsidRDefault="00C22B6B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Inżynieria G</w:t>
            </w:r>
            <w:r w:rsidR="00B35DCF" w:rsidRPr="004D027A">
              <w:rPr>
                <w:rFonts w:ascii="Verdana" w:eastAsia="Times New Roman" w:hAnsi="Verdana" w:cs="Times New Roman"/>
                <w:lang w:eastAsia="pl-PL"/>
              </w:rPr>
              <w:t>eologiczna</w:t>
            </w:r>
          </w:p>
        </w:tc>
      </w:tr>
      <w:tr w:rsidR="00D87F40" w:rsidRPr="004D027A" w14:paraId="1A9CD9C1" w14:textId="77777777" w:rsidTr="00812D59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4D027A" w:rsidRDefault="00D87F40" w:rsidP="004D027A">
            <w:pPr>
              <w:numPr>
                <w:ilvl w:val="0"/>
                <w:numId w:val="9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B4AE7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Poziom studiów </w:t>
            </w:r>
            <w:r w:rsidRPr="004D027A">
              <w:rPr>
                <w:rFonts w:ascii="Verdana" w:eastAsia="Times New Roman" w:hAnsi="Verdana" w:cs="Times New Roman"/>
                <w:i/>
                <w:iCs/>
                <w:lang w:eastAsia="pl-PL"/>
              </w:rPr>
              <w:t>(I stopień*, II stopień*, jednolite studia magisterskie*)</w:t>
            </w: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  <w:p w14:paraId="26FEDE24" w14:textId="1D347874" w:rsidR="00B35DCF" w:rsidRPr="004D027A" w:rsidRDefault="00B35DCF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II stopień</w:t>
            </w:r>
          </w:p>
        </w:tc>
      </w:tr>
      <w:tr w:rsidR="00D87F40" w:rsidRPr="004D027A" w14:paraId="39C86593" w14:textId="77777777" w:rsidTr="00812D59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4D027A" w:rsidRDefault="00D87F40" w:rsidP="004D027A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B9DFB" w14:textId="20E80B52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Rok studiów </w:t>
            </w:r>
            <w:r w:rsidRPr="004D027A">
              <w:rPr>
                <w:rFonts w:ascii="Verdana" w:eastAsia="Times New Roman" w:hAnsi="Verdana" w:cs="Times New Roman"/>
                <w:i/>
                <w:iCs/>
                <w:lang w:eastAsia="pl-PL"/>
              </w:rPr>
              <w:t>(jeśli obowiązuje</w:t>
            </w:r>
            <w:r w:rsidRPr="004D027A">
              <w:rPr>
                <w:rFonts w:ascii="Verdana" w:eastAsia="Times New Roman" w:hAnsi="Verdana" w:cs="Times New Roman"/>
                <w:lang w:eastAsia="pl-PL"/>
              </w:rPr>
              <w:t>) </w:t>
            </w:r>
          </w:p>
        </w:tc>
      </w:tr>
      <w:tr w:rsidR="00D87F40" w:rsidRPr="004D027A" w14:paraId="687E4457" w14:textId="77777777" w:rsidTr="00812D59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4D027A" w:rsidRDefault="00D87F40" w:rsidP="004D027A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2901C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Semestr </w:t>
            </w:r>
            <w:r w:rsidRPr="004D027A">
              <w:rPr>
                <w:rFonts w:ascii="Verdana" w:eastAsia="Times New Roman" w:hAnsi="Verdana" w:cs="Times New Roman"/>
                <w:i/>
                <w:iCs/>
                <w:lang w:eastAsia="pl-PL"/>
              </w:rPr>
              <w:t>(zimowy lub letni)</w:t>
            </w: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  <w:p w14:paraId="5BD3D424" w14:textId="339E364F" w:rsidR="00B35DCF" w:rsidRPr="004D027A" w:rsidRDefault="00B35DCF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D87F40" w:rsidRPr="004D027A" w14:paraId="15257991" w14:textId="77777777" w:rsidTr="00812D59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4D027A" w:rsidRDefault="00D87F40" w:rsidP="004D027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5F768" w14:textId="77777777" w:rsidR="00D87F40" w:rsidRPr="004D027A" w:rsidRDefault="00D87F40" w:rsidP="004D02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Forma zajęć i liczba godzin (w tym liczba godzin zajęć online*) </w:t>
            </w:r>
          </w:p>
          <w:p w14:paraId="6F47160A" w14:textId="6E5E93CD" w:rsidR="005A4993" w:rsidRPr="004D027A" w:rsidRDefault="00B35DCF" w:rsidP="004D02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20</w:t>
            </w:r>
            <w:r w:rsidR="00C22B6B" w:rsidRPr="004D027A">
              <w:rPr>
                <w:rFonts w:ascii="Verdana" w:eastAsia="Times New Roman" w:hAnsi="Verdana" w:cs="Times New Roman"/>
                <w:lang w:eastAsia="pl-PL"/>
              </w:rPr>
              <w:t xml:space="preserve"> godzin laboratorium</w:t>
            </w:r>
          </w:p>
        </w:tc>
      </w:tr>
      <w:tr w:rsidR="00D87F40" w:rsidRPr="004D027A" w14:paraId="3C19D0C8" w14:textId="77777777" w:rsidTr="00812D59">
        <w:trPr>
          <w:trHeight w:val="75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4D027A" w:rsidRDefault="00D87F40" w:rsidP="004D027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33051" w14:textId="77777777" w:rsidR="00D87F40" w:rsidRPr="004D027A" w:rsidRDefault="00D87F40" w:rsidP="004D02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49A9D458" w:rsidR="000E747D" w:rsidRPr="004D027A" w:rsidRDefault="000E747D" w:rsidP="004D02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hAnsi="Verdana"/>
                <w:bCs/>
              </w:rPr>
              <w:t>Wiedza i umiejętności z zakresu programu podstaw paleo</w:t>
            </w:r>
            <w:r w:rsidR="00C22B6B" w:rsidRPr="004D027A">
              <w:rPr>
                <w:rFonts w:ascii="Verdana" w:hAnsi="Verdana"/>
                <w:bCs/>
              </w:rPr>
              <w:t>botaniki i paleozoologii oraz</w:t>
            </w:r>
            <w:r w:rsidRPr="004D027A">
              <w:rPr>
                <w:rFonts w:ascii="Verdana" w:hAnsi="Verdana"/>
                <w:bCs/>
              </w:rPr>
              <w:t xml:space="preserve"> geologii złóż</w:t>
            </w:r>
          </w:p>
        </w:tc>
      </w:tr>
      <w:tr w:rsidR="00D87F40" w:rsidRPr="004D027A" w14:paraId="2FA1A762" w14:textId="77777777" w:rsidTr="00812D59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4D027A" w:rsidRDefault="00D87F40" w:rsidP="004D027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B9127" w14:textId="77777777" w:rsidR="00D87F40" w:rsidRPr="004D027A" w:rsidRDefault="00D87F40" w:rsidP="004D02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Cele kształcenia dla przedmiotu </w:t>
            </w:r>
          </w:p>
          <w:p w14:paraId="188489A8" w14:textId="6D24CCF4" w:rsidR="000E747D" w:rsidRPr="004D027A" w:rsidRDefault="000E747D" w:rsidP="004D02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hAnsi="Verdana"/>
              </w:rPr>
              <w:t xml:space="preserve">Celem przedmiotu jest zapoznanie  studentów z możliwościami, jakie dają badania palinologiczne w geologii naftowej. Badania te </w:t>
            </w:r>
            <w:r w:rsidR="003A3AF6" w:rsidRPr="004D027A">
              <w:rPr>
                <w:rFonts w:ascii="Verdana" w:hAnsi="Verdana"/>
              </w:rPr>
              <w:t xml:space="preserve">mają zastosowanie </w:t>
            </w:r>
            <w:r w:rsidRPr="004D027A">
              <w:rPr>
                <w:rFonts w:ascii="Verdana" w:hAnsi="Verdana"/>
              </w:rPr>
              <w:t xml:space="preserve">zarówno w rozpoznaniu skał macierzystych, jak i zbiornikowych. </w:t>
            </w:r>
            <w:r w:rsidR="00EA629B" w:rsidRPr="004D027A">
              <w:rPr>
                <w:rFonts w:ascii="Verdana" w:hAnsi="Verdana"/>
              </w:rPr>
              <w:t>O</w:t>
            </w:r>
            <w:r w:rsidRPr="004D027A">
              <w:rPr>
                <w:rFonts w:ascii="Verdana" w:hAnsi="Verdana"/>
              </w:rPr>
              <w:t>m</w:t>
            </w:r>
            <w:r w:rsidR="00EA629B" w:rsidRPr="004D027A">
              <w:rPr>
                <w:rFonts w:ascii="Verdana" w:hAnsi="Verdana"/>
              </w:rPr>
              <w:t xml:space="preserve">ówione będą </w:t>
            </w:r>
            <w:r w:rsidRPr="004D027A">
              <w:rPr>
                <w:rFonts w:ascii="Verdana" w:hAnsi="Verdana"/>
              </w:rPr>
              <w:t xml:space="preserve">podstawowe rodzaje </w:t>
            </w:r>
            <w:proofErr w:type="spellStart"/>
            <w:r w:rsidRPr="004D027A">
              <w:rPr>
                <w:rFonts w:ascii="Verdana" w:hAnsi="Verdana"/>
              </w:rPr>
              <w:t>palinomorf</w:t>
            </w:r>
            <w:proofErr w:type="spellEnd"/>
            <w:r w:rsidRPr="004D027A">
              <w:rPr>
                <w:rFonts w:ascii="Verdana" w:hAnsi="Verdana"/>
              </w:rPr>
              <w:t xml:space="preserve"> i możliwość ich zastosowani</w:t>
            </w:r>
            <w:r w:rsidR="00EA629B" w:rsidRPr="004D027A">
              <w:rPr>
                <w:rFonts w:ascii="Verdana" w:hAnsi="Verdana"/>
              </w:rPr>
              <w:t>a</w:t>
            </w:r>
            <w:r w:rsidRPr="004D027A">
              <w:rPr>
                <w:rFonts w:ascii="Verdana" w:hAnsi="Verdana"/>
              </w:rPr>
              <w:t xml:space="preserve"> w celu określenia wieku skał, jak i podstawy teoretyczne badań </w:t>
            </w:r>
            <w:proofErr w:type="spellStart"/>
            <w:r w:rsidRPr="004D027A">
              <w:rPr>
                <w:rFonts w:ascii="Verdana" w:hAnsi="Verdana"/>
              </w:rPr>
              <w:t>palinofacjalnych</w:t>
            </w:r>
            <w:proofErr w:type="spellEnd"/>
            <w:r w:rsidRPr="004D027A">
              <w:rPr>
                <w:rFonts w:ascii="Verdana" w:hAnsi="Verdana"/>
              </w:rPr>
              <w:t xml:space="preserve">, pozwalających określić rodzaj materii organicznej rozproszonej w skałach osadowych. Omówione zostaną również zagadnienia związane z możliwością określenia stopnia dojrzałości termicznej materii organicznej na podstawie barwy </w:t>
            </w:r>
            <w:proofErr w:type="spellStart"/>
            <w:r w:rsidRPr="004D027A">
              <w:rPr>
                <w:rFonts w:ascii="Verdana" w:hAnsi="Verdana"/>
              </w:rPr>
              <w:t>palinmomorf</w:t>
            </w:r>
            <w:proofErr w:type="spellEnd"/>
            <w:r w:rsidRPr="004D027A">
              <w:rPr>
                <w:rFonts w:ascii="Verdana" w:hAnsi="Verdana"/>
              </w:rPr>
              <w:t xml:space="preserve"> i korelacja uzyskanej skali z innymi </w:t>
            </w:r>
            <w:r w:rsidRPr="004D027A">
              <w:rPr>
                <w:rFonts w:ascii="Verdana" w:hAnsi="Verdana"/>
              </w:rPr>
              <w:lastRenderedPageBreak/>
              <w:t xml:space="preserve">skalami </w:t>
            </w:r>
            <w:proofErr w:type="spellStart"/>
            <w:r w:rsidRPr="004D027A">
              <w:rPr>
                <w:rFonts w:ascii="Verdana" w:hAnsi="Verdana"/>
              </w:rPr>
              <w:t>geotermometrii</w:t>
            </w:r>
            <w:proofErr w:type="spellEnd"/>
            <w:r w:rsidRPr="004D027A">
              <w:rPr>
                <w:rFonts w:ascii="Verdana" w:hAnsi="Verdana"/>
              </w:rPr>
              <w:t>.</w:t>
            </w:r>
            <w:r w:rsidR="00B604EA" w:rsidRPr="004D027A">
              <w:rPr>
                <w:rFonts w:ascii="Verdana" w:hAnsi="Verdana"/>
              </w:rPr>
              <w:t xml:space="preserve"> Treści te zostaną uzupełnione obserwacjami mikroskopowymi preparatów palinologicznych prowadzonymi przez studentów.</w:t>
            </w:r>
          </w:p>
        </w:tc>
      </w:tr>
      <w:tr w:rsidR="00D87F40" w:rsidRPr="004D027A" w14:paraId="42A695CD" w14:textId="77777777" w:rsidTr="00812D59">
        <w:trPr>
          <w:trHeight w:val="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4D027A" w:rsidRDefault="00D87F40" w:rsidP="004D027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Treści programowe </w:t>
            </w:r>
          </w:p>
          <w:p w14:paraId="53D8C40E" w14:textId="2D9F2544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- realizowane w </w:t>
            </w:r>
            <w:r w:rsidR="00B604EA" w:rsidRPr="004D027A">
              <w:rPr>
                <w:rFonts w:ascii="Verdana" w:eastAsia="Times New Roman" w:hAnsi="Verdana" w:cs="Times New Roman"/>
                <w:lang w:eastAsia="pl-PL"/>
              </w:rPr>
              <w:t>sposób tradycyjny (T)</w:t>
            </w:r>
          </w:p>
          <w:p w14:paraId="0EA60917" w14:textId="77777777" w:rsidR="003A3AF6" w:rsidRPr="004D027A" w:rsidRDefault="003A3AF6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</w:p>
          <w:p w14:paraId="2A26D039" w14:textId="77777777" w:rsidR="003A3AF6" w:rsidRPr="004D027A" w:rsidRDefault="003A3AF6" w:rsidP="004D027A">
            <w:pPr>
              <w:spacing w:after="0" w:line="240" w:lineRule="auto"/>
              <w:textAlignment w:val="baseline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Geologia naftowa - podstawowe terminy. </w:t>
            </w:r>
          </w:p>
          <w:p w14:paraId="21C69C56" w14:textId="77777777" w:rsidR="003A3AF6" w:rsidRPr="004D027A" w:rsidRDefault="00C22B6B" w:rsidP="004D027A">
            <w:pPr>
              <w:spacing w:after="0" w:line="240" w:lineRule="auto"/>
              <w:textAlignment w:val="baseline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Definicja palinologii i </w:t>
            </w:r>
            <w:proofErr w:type="spellStart"/>
            <w:r w:rsidRPr="004D027A">
              <w:rPr>
                <w:rFonts w:ascii="Verdana" w:hAnsi="Verdana"/>
              </w:rPr>
              <w:t>palinofacji</w:t>
            </w:r>
            <w:proofErr w:type="spellEnd"/>
            <w:r w:rsidRPr="004D027A">
              <w:rPr>
                <w:rFonts w:ascii="Verdana" w:hAnsi="Verdana"/>
              </w:rPr>
              <w:t xml:space="preserve">. </w:t>
            </w:r>
          </w:p>
          <w:p w14:paraId="4E0A4E05" w14:textId="77777777" w:rsidR="003A3AF6" w:rsidRPr="004D027A" w:rsidRDefault="00C22B6B" w:rsidP="004D027A">
            <w:pPr>
              <w:spacing w:after="0" w:line="240" w:lineRule="auto"/>
              <w:textAlignment w:val="baseline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Metody przygotowania laboratoryjnego próbek skalnych do badań palinologicznych. </w:t>
            </w:r>
          </w:p>
          <w:p w14:paraId="05C7C53C" w14:textId="77777777" w:rsidR="003A3AF6" w:rsidRPr="004D027A" w:rsidRDefault="00C22B6B" w:rsidP="004D027A">
            <w:pPr>
              <w:spacing w:after="0" w:line="240" w:lineRule="auto"/>
              <w:textAlignment w:val="baseline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Charakterystyka ważniejszych grup </w:t>
            </w:r>
            <w:proofErr w:type="spellStart"/>
            <w:r w:rsidRPr="004D027A">
              <w:rPr>
                <w:rFonts w:ascii="Verdana" w:hAnsi="Verdana"/>
              </w:rPr>
              <w:t>palinomorf</w:t>
            </w:r>
            <w:proofErr w:type="spellEnd"/>
            <w:r w:rsidRPr="004D027A">
              <w:rPr>
                <w:rFonts w:ascii="Verdana" w:hAnsi="Verdana"/>
              </w:rPr>
              <w:t xml:space="preserve"> (</w:t>
            </w:r>
            <w:proofErr w:type="spellStart"/>
            <w:r w:rsidRPr="004D027A">
              <w:rPr>
                <w:rFonts w:ascii="Verdana" w:hAnsi="Verdana"/>
                <w:i/>
              </w:rPr>
              <w:t>Acritarcha</w:t>
            </w:r>
            <w:proofErr w:type="spellEnd"/>
            <w:r w:rsidRPr="004D027A">
              <w:rPr>
                <w:rFonts w:ascii="Verdana" w:hAnsi="Verdana"/>
              </w:rPr>
              <w:t xml:space="preserve">, </w:t>
            </w:r>
            <w:proofErr w:type="spellStart"/>
            <w:r w:rsidRPr="004D027A">
              <w:rPr>
                <w:rFonts w:ascii="Verdana" w:hAnsi="Verdana"/>
                <w:i/>
              </w:rPr>
              <w:t>Chitinozoa</w:t>
            </w:r>
            <w:proofErr w:type="spellEnd"/>
            <w:r w:rsidRPr="004D027A">
              <w:rPr>
                <w:rFonts w:ascii="Verdana" w:hAnsi="Verdana"/>
              </w:rPr>
              <w:t xml:space="preserve">, </w:t>
            </w:r>
            <w:proofErr w:type="spellStart"/>
            <w:r w:rsidRPr="004D027A">
              <w:rPr>
                <w:rFonts w:ascii="Verdana" w:hAnsi="Verdana"/>
              </w:rPr>
              <w:t>skolekodonty</w:t>
            </w:r>
            <w:proofErr w:type="spellEnd"/>
            <w:r w:rsidRPr="004D027A">
              <w:rPr>
                <w:rFonts w:ascii="Verdana" w:hAnsi="Verdana"/>
              </w:rPr>
              <w:t xml:space="preserve">, spory i ziarna pyłku, </w:t>
            </w:r>
            <w:proofErr w:type="spellStart"/>
            <w:r w:rsidRPr="004D027A">
              <w:rPr>
                <w:rFonts w:ascii="Verdana" w:hAnsi="Verdana"/>
                <w:i/>
              </w:rPr>
              <w:t>Dinoflagellata</w:t>
            </w:r>
            <w:proofErr w:type="spellEnd"/>
            <w:r w:rsidRPr="004D027A">
              <w:rPr>
                <w:rFonts w:ascii="Verdana" w:hAnsi="Verdana"/>
              </w:rPr>
              <w:t xml:space="preserve">), ich paleoekologia, zasięgi i znaczenie stratygraficzne. </w:t>
            </w:r>
          </w:p>
          <w:p w14:paraId="13956FB3" w14:textId="77777777" w:rsidR="003A3AF6" w:rsidRPr="004D027A" w:rsidRDefault="003A3AF6" w:rsidP="004D027A">
            <w:pPr>
              <w:spacing w:after="0" w:line="240" w:lineRule="auto"/>
              <w:textAlignment w:val="baseline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Przydatność </w:t>
            </w:r>
            <w:proofErr w:type="spellStart"/>
            <w:r w:rsidRPr="004D027A">
              <w:rPr>
                <w:rFonts w:ascii="Verdana" w:hAnsi="Verdana"/>
              </w:rPr>
              <w:t>palinomorf</w:t>
            </w:r>
            <w:proofErr w:type="spellEnd"/>
            <w:r w:rsidRPr="004D027A">
              <w:rPr>
                <w:rFonts w:ascii="Verdana" w:hAnsi="Verdana"/>
              </w:rPr>
              <w:t xml:space="preserve"> do celów biostratygraficznych. </w:t>
            </w:r>
            <w:r w:rsidR="00C22B6B" w:rsidRPr="004D027A">
              <w:rPr>
                <w:rFonts w:ascii="Verdana" w:hAnsi="Verdana"/>
              </w:rPr>
              <w:t xml:space="preserve">Podziały </w:t>
            </w:r>
            <w:proofErr w:type="spellStart"/>
            <w:r w:rsidR="00C22B6B" w:rsidRPr="004D027A">
              <w:rPr>
                <w:rFonts w:ascii="Verdana" w:hAnsi="Verdana"/>
              </w:rPr>
              <w:t>palinostratygraficzne</w:t>
            </w:r>
            <w:proofErr w:type="spellEnd"/>
            <w:r w:rsidR="00C22B6B" w:rsidRPr="004D027A">
              <w:rPr>
                <w:rFonts w:ascii="Verdana" w:hAnsi="Verdana"/>
              </w:rPr>
              <w:t xml:space="preserve">. </w:t>
            </w:r>
          </w:p>
          <w:p w14:paraId="5E4771C3" w14:textId="77777777" w:rsidR="003A3AF6" w:rsidRPr="004D027A" w:rsidRDefault="00C22B6B" w:rsidP="004D027A">
            <w:pPr>
              <w:spacing w:after="0" w:line="240" w:lineRule="auto"/>
              <w:textAlignment w:val="baseline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Składniki </w:t>
            </w:r>
            <w:proofErr w:type="spellStart"/>
            <w:r w:rsidRPr="004D027A">
              <w:rPr>
                <w:rFonts w:ascii="Verdana" w:hAnsi="Verdana"/>
              </w:rPr>
              <w:t>palinofacji</w:t>
            </w:r>
            <w:proofErr w:type="spellEnd"/>
            <w:r w:rsidRPr="004D027A">
              <w:rPr>
                <w:rFonts w:ascii="Verdana" w:hAnsi="Verdana"/>
              </w:rPr>
              <w:t xml:space="preserve"> i ich klasyfikacja. </w:t>
            </w:r>
          </w:p>
          <w:p w14:paraId="4D4C749D" w14:textId="77777777" w:rsidR="003A3AF6" w:rsidRPr="004D027A" w:rsidRDefault="00C22B6B" w:rsidP="004D027A">
            <w:pPr>
              <w:spacing w:after="0" w:line="240" w:lineRule="auto"/>
              <w:textAlignment w:val="baseline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Możliwość interpretacji </w:t>
            </w:r>
            <w:proofErr w:type="spellStart"/>
            <w:r w:rsidRPr="004D027A">
              <w:rPr>
                <w:rFonts w:ascii="Verdana" w:hAnsi="Verdana"/>
              </w:rPr>
              <w:t>paleoekologicznej</w:t>
            </w:r>
            <w:proofErr w:type="spellEnd"/>
            <w:r w:rsidRPr="004D027A">
              <w:rPr>
                <w:rFonts w:ascii="Verdana" w:hAnsi="Verdana"/>
              </w:rPr>
              <w:t xml:space="preserve"> danych </w:t>
            </w:r>
            <w:proofErr w:type="spellStart"/>
            <w:r w:rsidRPr="004D027A">
              <w:rPr>
                <w:rFonts w:ascii="Verdana" w:hAnsi="Verdana"/>
              </w:rPr>
              <w:t>palinofacjalnych</w:t>
            </w:r>
            <w:proofErr w:type="spellEnd"/>
            <w:r w:rsidRPr="004D027A">
              <w:rPr>
                <w:rFonts w:ascii="Verdana" w:hAnsi="Verdana"/>
              </w:rPr>
              <w:t xml:space="preserve">. </w:t>
            </w:r>
          </w:p>
          <w:p w14:paraId="0C395816" w14:textId="77777777" w:rsidR="003A3AF6" w:rsidRPr="004D027A" w:rsidRDefault="00C22B6B" w:rsidP="004D027A">
            <w:pPr>
              <w:spacing w:after="0" w:line="240" w:lineRule="auto"/>
              <w:textAlignment w:val="baseline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>Określenie typu materii organicznej (</w:t>
            </w:r>
            <w:proofErr w:type="spellStart"/>
            <w:r w:rsidRPr="004D027A">
              <w:rPr>
                <w:rFonts w:ascii="Verdana" w:hAnsi="Verdana"/>
              </w:rPr>
              <w:t>kerogenu</w:t>
            </w:r>
            <w:proofErr w:type="spellEnd"/>
            <w:r w:rsidRPr="004D027A">
              <w:rPr>
                <w:rFonts w:ascii="Verdana" w:hAnsi="Verdana"/>
              </w:rPr>
              <w:t xml:space="preserve">) metodą palinologiczną. </w:t>
            </w:r>
          </w:p>
          <w:p w14:paraId="65E6525A" w14:textId="77777777" w:rsidR="003A3AF6" w:rsidRPr="004D027A" w:rsidRDefault="00C22B6B" w:rsidP="004D027A">
            <w:pPr>
              <w:spacing w:after="0" w:line="240" w:lineRule="auto"/>
              <w:textAlignment w:val="baseline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Zastosowanie badań palinologicznych w celu określenia stopnia dojrzałości termicznej materii organicznej rozproszonej w skałach osadowych. </w:t>
            </w:r>
          </w:p>
          <w:p w14:paraId="4DAD713A" w14:textId="0EF4F1A0" w:rsidR="003A3AF6" w:rsidRPr="004D027A" w:rsidRDefault="00C22B6B" w:rsidP="004D027A">
            <w:pPr>
              <w:spacing w:after="0" w:line="240" w:lineRule="auto"/>
              <w:textAlignment w:val="baseline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Korelacja skali barw </w:t>
            </w:r>
            <w:proofErr w:type="spellStart"/>
            <w:r w:rsidRPr="004D027A">
              <w:rPr>
                <w:rFonts w:ascii="Verdana" w:hAnsi="Verdana"/>
              </w:rPr>
              <w:t>palinomorf</w:t>
            </w:r>
            <w:proofErr w:type="spellEnd"/>
            <w:r w:rsidRPr="004D027A">
              <w:rPr>
                <w:rFonts w:ascii="Verdana" w:hAnsi="Verdana"/>
              </w:rPr>
              <w:t xml:space="preserve"> z innymi skalami dojrzałości termicznej. </w:t>
            </w:r>
          </w:p>
          <w:p w14:paraId="4DBFAC51" w14:textId="77777777" w:rsidR="00C22B6B" w:rsidRPr="004D027A" w:rsidRDefault="00C22B6B" w:rsidP="004D027A">
            <w:pPr>
              <w:spacing w:after="0" w:line="240" w:lineRule="auto"/>
              <w:textAlignment w:val="baseline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>Zastosowanie wyników badań palinologicznych w poszukiwaniu złóż ropy naftowej i gazu ziemnego.</w:t>
            </w:r>
          </w:p>
          <w:p w14:paraId="63A7DEE9" w14:textId="77777777" w:rsidR="00B604EA" w:rsidRPr="004D027A" w:rsidRDefault="009F2B51" w:rsidP="004D027A">
            <w:pPr>
              <w:spacing w:after="0" w:line="240" w:lineRule="auto"/>
              <w:textAlignment w:val="baseline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Praktyczna identyfikacja składu </w:t>
            </w:r>
            <w:proofErr w:type="spellStart"/>
            <w:r w:rsidRPr="004D027A">
              <w:rPr>
                <w:rFonts w:ascii="Verdana" w:hAnsi="Verdana"/>
              </w:rPr>
              <w:t>palinofacji</w:t>
            </w:r>
            <w:proofErr w:type="spellEnd"/>
            <w:r w:rsidRPr="004D027A">
              <w:rPr>
                <w:rFonts w:ascii="Verdana" w:hAnsi="Verdana"/>
              </w:rPr>
              <w:t xml:space="preserve">, w tym </w:t>
            </w:r>
            <w:proofErr w:type="spellStart"/>
            <w:r w:rsidRPr="004D027A">
              <w:rPr>
                <w:rFonts w:ascii="Verdana" w:hAnsi="Verdana"/>
              </w:rPr>
              <w:t>palinomorf</w:t>
            </w:r>
            <w:proofErr w:type="spellEnd"/>
            <w:r w:rsidRPr="004D027A">
              <w:rPr>
                <w:rFonts w:ascii="Verdana" w:hAnsi="Verdana"/>
              </w:rPr>
              <w:t xml:space="preserve">. Zróżnicowanie typów </w:t>
            </w:r>
            <w:proofErr w:type="spellStart"/>
            <w:r w:rsidRPr="004D027A">
              <w:rPr>
                <w:rFonts w:ascii="Verdana" w:hAnsi="Verdana"/>
              </w:rPr>
              <w:t>kerogenu</w:t>
            </w:r>
            <w:proofErr w:type="spellEnd"/>
            <w:r w:rsidRPr="004D027A">
              <w:rPr>
                <w:rFonts w:ascii="Verdana" w:hAnsi="Verdana"/>
              </w:rPr>
              <w:t xml:space="preserve"> w preparatach palinologicznych. </w:t>
            </w:r>
          </w:p>
          <w:p w14:paraId="63DFF639" w14:textId="77777777" w:rsidR="009F2B51" w:rsidRPr="004D027A" w:rsidRDefault="009F2B51" w:rsidP="004D027A">
            <w:pPr>
              <w:spacing w:after="0" w:line="240" w:lineRule="auto"/>
              <w:textAlignment w:val="baseline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Ocena barwy </w:t>
            </w:r>
            <w:proofErr w:type="spellStart"/>
            <w:r w:rsidRPr="004D027A">
              <w:rPr>
                <w:rFonts w:ascii="Verdana" w:hAnsi="Verdana"/>
              </w:rPr>
              <w:t>palinomorf</w:t>
            </w:r>
            <w:proofErr w:type="spellEnd"/>
            <w:r w:rsidRPr="004D027A">
              <w:rPr>
                <w:rFonts w:ascii="Verdana" w:hAnsi="Verdana"/>
              </w:rPr>
              <w:t xml:space="preserve"> pod kątem oceny stopnia dojrzałości materii organicznej.</w:t>
            </w:r>
          </w:p>
          <w:p w14:paraId="3DE62F05" w14:textId="076EE77A" w:rsidR="00B604EA" w:rsidRPr="004D027A" w:rsidRDefault="00B604EA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hAnsi="Verdana"/>
              </w:rPr>
              <w:t xml:space="preserve">Praktyczne ćwiczenia z zastosowaniem mikroskopów, mające na celu  rozpoznawanie podstawowych grup </w:t>
            </w:r>
            <w:proofErr w:type="spellStart"/>
            <w:r w:rsidRPr="004D027A">
              <w:rPr>
                <w:rFonts w:ascii="Verdana" w:hAnsi="Verdana"/>
              </w:rPr>
              <w:t>palinomorf</w:t>
            </w:r>
            <w:proofErr w:type="spellEnd"/>
            <w:r w:rsidRPr="004D027A">
              <w:rPr>
                <w:rFonts w:ascii="Verdana" w:hAnsi="Verdana"/>
              </w:rPr>
              <w:t xml:space="preserve">, składu </w:t>
            </w:r>
            <w:proofErr w:type="spellStart"/>
            <w:r w:rsidRPr="004D027A">
              <w:rPr>
                <w:rFonts w:ascii="Verdana" w:hAnsi="Verdana"/>
              </w:rPr>
              <w:t>palinofacji</w:t>
            </w:r>
            <w:proofErr w:type="spellEnd"/>
            <w:r w:rsidRPr="004D027A">
              <w:rPr>
                <w:rFonts w:ascii="Verdana" w:hAnsi="Verdana"/>
              </w:rPr>
              <w:t xml:space="preserve"> pod kątem określenia typu </w:t>
            </w:r>
            <w:proofErr w:type="spellStart"/>
            <w:r w:rsidRPr="004D027A">
              <w:rPr>
                <w:rFonts w:ascii="Verdana" w:hAnsi="Verdana"/>
              </w:rPr>
              <w:t>kerogenu</w:t>
            </w:r>
            <w:proofErr w:type="spellEnd"/>
            <w:r w:rsidRPr="004D027A">
              <w:rPr>
                <w:rFonts w:ascii="Verdana" w:hAnsi="Verdana"/>
              </w:rPr>
              <w:t xml:space="preserve"> oraz dojrzałości termicznej materii organicznej na podstawie barwy </w:t>
            </w:r>
            <w:proofErr w:type="spellStart"/>
            <w:r w:rsidRPr="004D027A">
              <w:rPr>
                <w:rFonts w:ascii="Verdana" w:hAnsi="Verdana"/>
              </w:rPr>
              <w:t>palinomorf</w:t>
            </w:r>
            <w:proofErr w:type="spellEnd"/>
            <w:r w:rsidRPr="004D027A">
              <w:rPr>
                <w:rFonts w:ascii="Verdana" w:hAnsi="Verdana"/>
              </w:rPr>
              <w:t xml:space="preserve">. </w:t>
            </w:r>
          </w:p>
        </w:tc>
      </w:tr>
      <w:tr w:rsidR="00812D59" w:rsidRPr="004D027A" w14:paraId="58192E07" w14:textId="77777777" w:rsidTr="00812D59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1DF09" w14:textId="77777777" w:rsidR="00812D59" w:rsidRPr="004D027A" w:rsidRDefault="00812D59" w:rsidP="004D027A">
            <w:pPr>
              <w:spacing w:before="100" w:beforeAutospacing="1" w:after="100" w:afterAutospacing="1" w:line="240" w:lineRule="auto"/>
              <w:ind w:left="720"/>
              <w:jc w:val="center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15.</w:t>
            </w:r>
          </w:p>
          <w:p w14:paraId="0FFEBA40" w14:textId="04EC20C5" w:rsidR="00812D59" w:rsidRPr="004D027A" w:rsidRDefault="00812D59" w:rsidP="004D027A">
            <w:pPr>
              <w:spacing w:before="100" w:beforeAutospacing="1" w:after="100" w:afterAutospacing="1" w:line="240" w:lineRule="auto"/>
              <w:ind w:left="720"/>
              <w:jc w:val="center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8B2FA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Zakładane efekty uczenia się </w:t>
            </w:r>
          </w:p>
          <w:p w14:paraId="7FE7043F" w14:textId="4FC64252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03EB2CEB" w14:textId="7026E0C6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1E8A0EFB" w14:textId="316D812F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5101C549" w14:textId="4BFA59DC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5E562CAE" w14:textId="2AFCEE4C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444EA057" w14:textId="176A156E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5BC4DF0C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5C9AE683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>W_1 Zna czynniki sprzyjające zachowaniu się materii organicznej w skałach osadowych.</w:t>
            </w:r>
          </w:p>
          <w:p w14:paraId="3D8A12B8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74FD0298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W_2 Zna podstawową terminologię w zakresie palinologii. </w:t>
            </w:r>
          </w:p>
          <w:p w14:paraId="295974AF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67DE33F7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 xml:space="preserve">W_3 Wykazuje znajomość podstawowych rodzajów </w:t>
            </w:r>
            <w:proofErr w:type="spellStart"/>
            <w:r w:rsidRPr="004D027A">
              <w:rPr>
                <w:rFonts w:ascii="Verdana" w:hAnsi="Verdana"/>
              </w:rPr>
              <w:t>palinomorf</w:t>
            </w:r>
            <w:proofErr w:type="spellEnd"/>
            <w:r w:rsidRPr="004D027A">
              <w:rPr>
                <w:rFonts w:ascii="Verdana" w:hAnsi="Verdana"/>
              </w:rPr>
              <w:t xml:space="preserve"> i ich znaczenia </w:t>
            </w:r>
            <w:r w:rsidRPr="004D027A">
              <w:rPr>
                <w:rFonts w:ascii="Verdana" w:hAnsi="Verdana"/>
              </w:rPr>
              <w:lastRenderedPageBreak/>
              <w:t xml:space="preserve">stratygraficznego oraz </w:t>
            </w:r>
            <w:proofErr w:type="spellStart"/>
            <w:r w:rsidRPr="004D027A">
              <w:rPr>
                <w:rFonts w:ascii="Verdana" w:hAnsi="Verdana"/>
              </w:rPr>
              <w:t>paleoekologicznego</w:t>
            </w:r>
            <w:proofErr w:type="spellEnd"/>
            <w:r w:rsidRPr="004D027A">
              <w:rPr>
                <w:rFonts w:ascii="Verdana" w:hAnsi="Verdana"/>
              </w:rPr>
              <w:t xml:space="preserve"> dla skał różnego wieku.</w:t>
            </w:r>
          </w:p>
          <w:p w14:paraId="527C7521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0BA64A22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>W_4 Zna podstawowe rodzaje cząstek palinologicznych i ich genezę.</w:t>
            </w:r>
          </w:p>
          <w:p w14:paraId="64718D7D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36647F44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>U_1 Potrafi dokonać wyboru typu skały do badań palinologicznych i dostosować do niego sposób przygotowania laboratoryjnego próbek.</w:t>
            </w:r>
          </w:p>
          <w:p w14:paraId="48731471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01E40A7F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>U_2 Wykazuje znajomość zmian optycznych materii organicznej, wynikających z jej dojrzałości termicznej i umie skorelować je z możliwością generacji węglowodorów.</w:t>
            </w:r>
          </w:p>
          <w:p w14:paraId="24735CA4" w14:textId="734DE553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78B5C363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t>U_3 Potrafi ocenić możliwość generacji węglowodorów na podstawie informacji o typie materii organicznej występującej w skale.</w:t>
            </w:r>
          </w:p>
          <w:p w14:paraId="3A3BEB0A" w14:textId="7015AC91" w:rsidR="00812D59" w:rsidRPr="004D027A" w:rsidRDefault="00812D59" w:rsidP="004D02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hAnsi="Verdana"/>
              </w:rPr>
              <w:t>K_1 Rozumie potrzebę ciągłego podnoszenia kwalifikacji zawodowych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A1D68" w14:textId="77777777" w:rsidR="00812D59" w:rsidRPr="004D027A" w:rsidRDefault="00812D59" w:rsidP="004D027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</w:rPr>
            </w:pPr>
            <w:r w:rsidRPr="004D027A">
              <w:rPr>
                <w:rFonts w:ascii="Verdana" w:hAnsi="Verdana"/>
              </w:rPr>
              <w:lastRenderedPageBreak/>
              <w:t>Symbole odpowiednich kierunkowych efektów uczenia się:</w:t>
            </w:r>
          </w:p>
          <w:p w14:paraId="6F96D374" w14:textId="10C9871F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  <w:r w:rsidRPr="004D027A">
              <w:rPr>
                <w:rFonts w:ascii="Verdana" w:hAnsi="Verdana"/>
                <w:bCs/>
              </w:rPr>
              <w:t xml:space="preserve">K2_W01, K2_W03, </w:t>
            </w:r>
            <w:r w:rsidR="00375518">
              <w:rPr>
                <w:rFonts w:ascii="Verdana" w:hAnsi="Verdana"/>
                <w:bCs/>
              </w:rPr>
              <w:t>21_W04</w:t>
            </w:r>
          </w:p>
          <w:p w14:paraId="083AFD95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5A1EFB18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7193A9DF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48E8CE44" w14:textId="0575154D" w:rsidR="00812D59" w:rsidRPr="004D027A" w:rsidRDefault="00375518" w:rsidP="004D027A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K2_W01; K2_W03</w:t>
            </w:r>
          </w:p>
          <w:p w14:paraId="263DE317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2F3DC1C6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7382DD35" w14:textId="74B9D641" w:rsidR="00812D59" w:rsidRPr="004D027A" w:rsidRDefault="00375518" w:rsidP="004D027A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K2_W01; K2_W03</w:t>
            </w:r>
          </w:p>
          <w:p w14:paraId="7E6D27DF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3C9F8C53" w14:textId="3421B78B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0AC55F5D" w14:textId="74340AC6" w:rsidR="00812D59" w:rsidRPr="004D027A" w:rsidRDefault="00375518" w:rsidP="004D027A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K2_W01; K2_W03</w:t>
            </w:r>
          </w:p>
          <w:p w14:paraId="50E831CD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76CB5618" w14:textId="5B20D2C9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15435A2A" w14:textId="53E6BB5F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68090B9B" w14:textId="00BF1A95" w:rsidR="00812D59" w:rsidRPr="004D027A" w:rsidRDefault="00375518" w:rsidP="004D027A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K2_W01; K2_W03</w:t>
            </w:r>
            <w:bookmarkStart w:id="1" w:name="_GoBack"/>
            <w:bookmarkEnd w:id="1"/>
          </w:p>
          <w:p w14:paraId="3E0F16D2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55AF1B9A" w14:textId="39C2D8F5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7838BFC4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71B2C1A4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  <w:r w:rsidRPr="004D027A">
              <w:rPr>
                <w:rFonts w:ascii="Verdana" w:hAnsi="Verdana"/>
                <w:bCs/>
              </w:rPr>
              <w:t>K2_U01, K2_U03; K2_U04</w:t>
            </w:r>
          </w:p>
          <w:p w14:paraId="71BB9235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43E4EF2B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72756689" w14:textId="6F790ACE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048771AE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1CEB9586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  <w:r w:rsidRPr="004D027A">
              <w:rPr>
                <w:rFonts w:ascii="Verdana" w:hAnsi="Verdana"/>
                <w:bCs/>
              </w:rPr>
              <w:t>K2_U01, K2_U03; K2_U04</w:t>
            </w:r>
          </w:p>
          <w:p w14:paraId="14D403FC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24A986E8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2211EE75" w14:textId="4EE56261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50FC05D8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24F5BF9E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  <w:r w:rsidRPr="004D027A">
              <w:rPr>
                <w:rFonts w:ascii="Verdana" w:hAnsi="Verdana"/>
                <w:bCs/>
              </w:rPr>
              <w:t>K2_U01, K2_U03; K2_U04</w:t>
            </w:r>
          </w:p>
          <w:p w14:paraId="02C4E452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5677E20C" w14:textId="77777777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5027D268" w14:textId="1DA8239A" w:rsidR="00812D59" w:rsidRPr="004D027A" w:rsidRDefault="00812D59" w:rsidP="004D027A">
            <w:pPr>
              <w:spacing w:after="0" w:line="240" w:lineRule="auto"/>
              <w:rPr>
                <w:rFonts w:ascii="Verdana" w:hAnsi="Verdana"/>
              </w:rPr>
            </w:pPr>
          </w:p>
          <w:p w14:paraId="27B4A48B" w14:textId="22BFCDC7" w:rsidR="00812D59" w:rsidRPr="004D027A" w:rsidRDefault="00812D59" w:rsidP="004D02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hAnsi="Verdana"/>
              </w:rPr>
              <w:t>K2_K01</w:t>
            </w:r>
          </w:p>
        </w:tc>
      </w:tr>
      <w:tr w:rsidR="00D87F40" w:rsidRPr="004D027A" w14:paraId="10C4089E" w14:textId="77777777" w:rsidTr="00812D59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4D027A" w:rsidRDefault="00D87F40" w:rsidP="004D027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0922E" w14:textId="77777777" w:rsidR="00D36340" w:rsidRPr="004D027A" w:rsidRDefault="00D87F40" w:rsidP="004D027A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Literatura obowiązkowa i zalecana </w:t>
            </w:r>
            <w:r w:rsidRPr="004D027A">
              <w:rPr>
                <w:rFonts w:ascii="Verdana" w:eastAsia="Times New Roman" w:hAnsi="Verdana" w:cs="Times New Roman"/>
                <w:i/>
                <w:iCs/>
                <w:lang w:eastAsia="pl-PL"/>
              </w:rPr>
              <w:t>(źródła, opracowania, podręczniki, itp.)</w:t>
            </w:r>
            <w:r w:rsidR="00D36340" w:rsidRPr="004D027A">
              <w:rPr>
                <w:rFonts w:ascii="Verdana" w:hAnsi="Verdana"/>
              </w:rPr>
              <w:t xml:space="preserve"> </w:t>
            </w:r>
          </w:p>
          <w:p w14:paraId="3CBF1F1F" w14:textId="77777777" w:rsidR="0099365D" w:rsidRPr="004D027A" w:rsidRDefault="0099365D" w:rsidP="004D027A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Batten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, D. J. (1996).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Palynofacies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and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palaeoenvironmental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interpretation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. In J.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Jansonius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&amp; D. C.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McGregor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(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Eds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>.), </w:t>
            </w:r>
            <w:proofErr w:type="spellStart"/>
            <w:r w:rsidRPr="004D027A">
              <w:rPr>
                <w:rFonts w:ascii="Verdana" w:eastAsia="Times New Roman" w:hAnsi="Verdana" w:cs="Times New Roman"/>
                <w:i/>
                <w:iCs/>
                <w:lang w:eastAsia="pl-PL"/>
              </w:rPr>
              <w:t>Palynology</w:t>
            </w:r>
            <w:proofErr w:type="spellEnd"/>
            <w:r w:rsidRPr="004D027A">
              <w:rPr>
                <w:rFonts w:ascii="Verdana" w:eastAsia="Times New Roman" w:hAnsi="Verdana" w:cs="Times New Roman"/>
                <w:i/>
                <w:iCs/>
                <w:lang w:eastAsia="pl-PL"/>
              </w:rPr>
              <w:t xml:space="preserve">: </w:t>
            </w:r>
            <w:proofErr w:type="spellStart"/>
            <w:r w:rsidRPr="004D027A">
              <w:rPr>
                <w:rFonts w:ascii="Verdana" w:eastAsia="Times New Roman" w:hAnsi="Verdana" w:cs="Times New Roman"/>
                <w:i/>
                <w:iCs/>
                <w:lang w:eastAsia="pl-PL"/>
              </w:rPr>
              <w:t>Principles</w:t>
            </w:r>
            <w:proofErr w:type="spellEnd"/>
            <w:r w:rsidRPr="004D027A">
              <w:rPr>
                <w:rFonts w:ascii="Verdana" w:eastAsia="Times New Roman" w:hAnsi="Verdana" w:cs="Times New Roman"/>
                <w:i/>
                <w:iCs/>
                <w:lang w:eastAsia="pl-PL"/>
              </w:rPr>
              <w:t xml:space="preserve"> and Applications</w:t>
            </w:r>
            <w:r w:rsidRPr="004D027A">
              <w:rPr>
                <w:rFonts w:ascii="Verdana" w:eastAsia="Times New Roman" w:hAnsi="Verdana" w:cs="Times New Roman"/>
                <w:lang w:eastAsia="pl-PL"/>
              </w:rPr>
              <w:t> (Vol. 3, pp. 1011–1064). Dallas (TX): AASP Foundation.</w:t>
            </w:r>
          </w:p>
          <w:p w14:paraId="0B19AFBF" w14:textId="77777777" w:rsidR="0099365D" w:rsidRPr="004D027A" w:rsidRDefault="0099365D" w:rsidP="004D027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Batten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D. J. (2007)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Palynofacies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paleoenvironments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and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petroleum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.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Journal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of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Micropaleontology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>, 1: 107-114.</w:t>
            </w:r>
          </w:p>
          <w:p w14:paraId="2B554873" w14:textId="5019441A" w:rsidR="00D36340" w:rsidRPr="004D027A" w:rsidRDefault="00D36340" w:rsidP="004D027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4D027A">
              <w:rPr>
                <w:rFonts w:ascii="Verdana" w:hAnsi="Verdana"/>
              </w:rPr>
              <w:t>Dybova</w:t>
            </w:r>
            <w:proofErr w:type="spellEnd"/>
            <w:r w:rsidRPr="004D027A">
              <w:rPr>
                <w:rFonts w:ascii="Verdana" w:hAnsi="Verdana"/>
              </w:rPr>
              <w:t xml:space="preserve">-Jachowicz S., Sadowska A., </w:t>
            </w:r>
            <w:r w:rsidR="0099365D" w:rsidRPr="004D027A">
              <w:rPr>
                <w:rFonts w:ascii="Verdana" w:hAnsi="Verdana"/>
              </w:rPr>
              <w:t>(</w:t>
            </w:r>
            <w:r w:rsidRPr="004D027A">
              <w:rPr>
                <w:rFonts w:ascii="Verdana" w:hAnsi="Verdana"/>
              </w:rPr>
              <w:t>2003</w:t>
            </w:r>
            <w:r w:rsidR="0099365D" w:rsidRPr="004D027A">
              <w:rPr>
                <w:rFonts w:ascii="Verdana" w:hAnsi="Verdana"/>
              </w:rPr>
              <w:t>)</w:t>
            </w:r>
            <w:r w:rsidRPr="004D027A">
              <w:rPr>
                <w:rFonts w:ascii="Verdana" w:hAnsi="Verdana"/>
              </w:rPr>
              <w:t xml:space="preserve"> Palinologia. Wydawnictwa Instytutu Botaniki PAN. Kraków </w:t>
            </w:r>
          </w:p>
          <w:p w14:paraId="2F85AF4B" w14:textId="0A602255" w:rsidR="00D36340" w:rsidRPr="004D027A" w:rsidRDefault="00D36340" w:rsidP="004D027A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4D027A">
              <w:rPr>
                <w:rFonts w:ascii="Verdana" w:hAnsi="Verdana"/>
                <w:lang w:val="en-US"/>
              </w:rPr>
              <w:t>Jansonius</w:t>
            </w:r>
            <w:proofErr w:type="spellEnd"/>
            <w:r w:rsidRPr="004D027A">
              <w:rPr>
                <w:rFonts w:ascii="Verdana" w:hAnsi="Verdana"/>
                <w:lang w:val="en-US"/>
              </w:rPr>
              <w:t xml:space="preserve"> J., McGregor D. C., </w:t>
            </w:r>
            <w:r w:rsidR="0099365D" w:rsidRPr="004D027A">
              <w:rPr>
                <w:rFonts w:ascii="Verdana" w:hAnsi="Verdana"/>
                <w:lang w:val="en-US"/>
              </w:rPr>
              <w:t>(</w:t>
            </w:r>
            <w:r w:rsidRPr="004D027A">
              <w:rPr>
                <w:rFonts w:ascii="Verdana" w:hAnsi="Verdana"/>
                <w:lang w:val="en-US"/>
              </w:rPr>
              <w:t>1996</w:t>
            </w:r>
            <w:r w:rsidR="0099365D" w:rsidRPr="004D027A">
              <w:rPr>
                <w:rFonts w:ascii="Verdana" w:hAnsi="Verdana"/>
                <w:lang w:val="en-US"/>
              </w:rPr>
              <w:t>)</w:t>
            </w:r>
            <w:r w:rsidRPr="004D027A">
              <w:rPr>
                <w:rFonts w:ascii="Verdana" w:hAnsi="Verdana"/>
                <w:lang w:val="en-US"/>
              </w:rPr>
              <w:t xml:space="preserve"> Palynology: principles and applications, vol. 1-3. AASP Foundation.</w:t>
            </w:r>
          </w:p>
          <w:p w14:paraId="448F2002" w14:textId="19F85978" w:rsidR="006714CC" w:rsidRPr="004D027A" w:rsidRDefault="006714CC" w:rsidP="004D027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Mendonça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Filho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J. G.,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Menezes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T. R.,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Mendonça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J. O., Oliveira A. D., Silva T. F.,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Noelia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Franco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Rondon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r w:rsidR="0099365D" w:rsidRPr="004D027A">
              <w:rPr>
                <w:rFonts w:ascii="Verdana" w:eastAsia="Times New Roman" w:hAnsi="Verdana" w:cs="Times New Roman"/>
                <w:lang w:eastAsia="pl-PL"/>
              </w:rPr>
              <w:t xml:space="preserve">N. F., </w:t>
            </w:r>
            <w:r w:rsidRPr="004D027A">
              <w:rPr>
                <w:rFonts w:ascii="Verdana" w:eastAsia="Times New Roman" w:hAnsi="Verdana" w:cs="Times New Roman"/>
                <w:lang w:eastAsia="pl-PL"/>
              </w:rPr>
              <w:t>Silva F. S., (2012)</w:t>
            </w:r>
            <w:r w:rsidR="0099365D" w:rsidRPr="004D027A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proofErr w:type="spellStart"/>
            <w:r w:rsidRPr="004D027A">
              <w:rPr>
                <w:rFonts w:ascii="Verdana" w:eastAsia="Times New Roman" w:hAnsi="Verdana" w:cstheme="minorHAnsi"/>
                <w:bCs/>
                <w:kern w:val="36"/>
                <w:lang w:eastAsia="pl-PL"/>
              </w:rPr>
              <w:t>Organic</w:t>
            </w:r>
            <w:proofErr w:type="spellEnd"/>
            <w:r w:rsidRPr="004D027A">
              <w:rPr>
                <w:rFonts w:ascii="Verdana" w:eastAsia="Times New Roman" w:hAnsi="Verdana" w:cstheme="minorHAnsi"/>
                <w:bCs/>
                <w:kern w:val="36"/>
                <w:lang w:eastAsia="pl-PL"/>
              </w:rPr>
              <w:t xml:space="preserve"> </w:t>
            </w:r>
            <w:proofErr w:type="spellStart"/>
            <w:r w:rsidRPr="004D027A">
              <w:rPr>
                <w:rFonts w:ascii="Verdana" w:eastAsia="Times New Roman" w:hAnsi="Verdana" w:cstheme="minorHAnsi"/>
                <w:bCs/>
                <w:kern w:val="36"/>
                <w:lang w:eastAsia="pl-PL"/>
              </w:rPr>
              <w:t>Facies</w:t>
            </w:r>
            <w:proofErr w:type="spellEnd"/>
            <w:r w:rsidRPr="004D027A">
              <w:rPr>
                <w:rFonts w:ascii="Verdana" w:eastAsia="Times New Roman" w:hAnsi="Verdana" w:cstheme="minorHAnsi"/>
                <w:bCs/>
                <w:kern w:val="36"/>
                <w:lang w:eastAsia="pl-PL"/>
              </w:rPr>
              <w:t xml:space="preserve">: </w:t>
            </w:r>
            <w:proofErr w:type="spellStart"/>
            <w:r w:rsidRPr="004D027A">
              <w:rPr>
                <w:rFonts w:ascii="Verdana" w:eastAsia="Times New Roman" w:hAnsi="Verdana" w:cstheme="minorHAnsi"/>
                <w:bCs/>
                <w:kern w:val="36"/>
                <w:lang w:eastAsia="pl-PL"/>
              </w:rPr>
              <w:t>Palynofacies</w:t>
            </w:r>
            <w:proofErr w:type="spellEnd"/>
            <w:r w:rsidRPr="004D027A">
              <w:rPr>
                <w:rFonts w:ascii="Verdana" w:eastAsia="Times New Roman" w:hAnsi="Verdana" w:cstheme="minorHAnsi"/>
                <w:bCs/>
                <w:kern w:val="36"/>
                <w:lang w:eastAsia="pl-PL"/>
              </w:rPr>
              <w:t xml:space="preserve"> and </w:t>
            </w:r>
            <w:proofErr w:type="spellStart"/>
            <w:r w:rsidRPr="004D027A">
              <w:rPr>
                <w:rFonts w:ascii="Verdana" w:eastAsia="Times New Roman" w:hAnsi="Verdana" w:cstheme="minorHAnsi"/>
                <w:bCs/>
                <w:kern w:val="36"/>
                <w:lang w:eastAsia="pl-PL"/>
              </w:rPr>
              <w:t>Organic</w:t>
            </w:r>
            <w:proofErr w:type="spellEnd"/>
            <w:r w:rsidRPr="004D027A">
              <w:rPr>
                <w:rFonts w:ascii="Verdana" w:eastAsia="Times New Roman" w:hAnsi="Verdana" w:cstheme="minorHAnsi"/>
                <w:bCs/>
                <w:kern w:val="36"/>
                <w:lang w:eastAsia="pl-PL"/>
              </w:rPr>
              <w:t xml:space="preserve"> </w:t>
            </w:r>
            <w:proofErr w:type="spellStart"/>
            <w:r w:rsidRPr="004D027A">
              <w:rPr>
                <w:rFonts w:ascii="Verdana" w:eastAsia="Times New Roman" w:hAnsi="Verdana" w:cstheme="minorHAnsi"/>
                <w:bCs/>
                <w:kern w:val="36"/>
                <w:lang w:eastAsia="pl-PL"/>
              </w:rPr>
              <w:t>Geochemistry</w:t>
            </w:r>
            <w:proofErr w:type="spellEnd"/>
            <w:r w:rsidRPr="004D027A">
              <w:rPr>
                <w:rFonts w:ascii="Verdana" w:eastAsia="Times New Roman" w:hAnsi="Verdana" w:cstheme="minorHAnsi"/>
                <w:bCs/>
                <w:kern w:val="36"/>
                <w:lang w:eastAsia="pl-PL"/>
              </w:rPr>
              <w:t xml:space="preserve"> </w:t>
            </w:r>
            <w:proofErr w:type="spellStart"/>
            <w:r w:rsidRPr="004D027A">
              <w:rPr>
                <w:rFonts w:ascii="Verdana" w:eastAsia="Times New Roman" w:hAnsi="Verdana" w:cstheme="minorHAnsi"/>
                <w:bCs/>
                <w:kern w:val="36"/>
                <w:lang w:eastAsia="pl-PL"/>
              </w:rPr>
              <w:t>Approaches</w:t>
            </w:r>
            <w:proofErr w:type="spellEnd"/>
            <w:r w:rsidRPr="004D027A">
              <w:rPr>
                <w:rFonts w:ascii="Verdana" w:eastAsia="Times New Roman" w:hAnsi="Verdana" w:cstheme="minorHAnsi"/>
                <w:bCs/>
                <w:kern w:val="36"/>
                <w:lang w:eastAsia="pl-PL"/>
              </w:rPr>
              <w:t xml:space="preserve">. </w:t>
            </w:r>
            <w:proofErr w:type="spellStart"/>
            <w:r w:rsidRPr="004D027A">
              <w:rPr>
                <w:rFonts w:ascii="Verdana" w:hAnsi="Verdana"/>
              </w:rPr>
              <w:t>Geochemistry</w:t>
            </w:r>
            <w:proofErr w:type="spellEnd"/>
            <w:r w:rsidRPr="004D027A">
              <w:rPr>
                <w:rFonts w:ascii="Verdana" w:hAnsi="Verdana"/>
              </w:rPr>
              <w:t xml:space="preserve"> - </w:t>
            </w:r>
            <w:proofErr w:type="spellStart"/>
            <w:r w:rsidRPr="004D027A">
              <w:rPr>
                <w:rFonts w:ascii="Verdana" w:hAnsi="Verdana"/>
              </w:rPr>
              <w:t>Earth's</w:t>
            </w:r>
            <w:proofErr w:type="spellEnd"/>
            <w:r w:rsidRPr="004D027A">
              <w:rPr>
                <w:rFonts w:ascii="Verdana" w:hAnsi="Verdana"/>
              </w:rPr>
              <w:t xml:space="preserve"> System </w:t>
            </w:r>
            <w:proofErr w:type="spellStart"/>
            <w:r w:rsidRPr="004D027A">
              <w:rPr>
                <w:rFonts w:ascii="Verdana" w:hAnsi="Verdana"/>
              </w:rPr>
              <w:t>Processes</w:t>
            </w:r>
            <w:proofErr w:type="spellEnd"/>
            <w:r w:rsidRPr="004D027A">
              <w:rPr>
                <w:rFonts w:ascii="Verdana" w:hAnsi="Verdana"/>
              </w:rPr>
              <w:t xml:space="preserve">. Ed. </w:t>
            </w:r>
            <w:proofErr w:type="spellStart"/>
            <w:r w:rsidRPr="004D027A">
              <w:rPr>
                <w:rFonts w:ascii="Verdana" w:hAnsi="Verdana"/>
              </w:rPr>
              <w:t>Panagiotaras</w:t>
            </w:r>
            <w:proofErr w:type="spellEnd"/>
            <w:r w:rsidRPr="004D027A">
              <w:rPr>
                <w:rFonts w:ascii="Verdana" w:hAnsi="Verdana"/>
              </w:rPr>
              <w:t xml:space="preserve"> D., </w:t>
            </w:r>
            <w:proofErr w:type="spellStart"/>
            <w:r w:rsidRPr="004D027A">
              <w:rPr>
                <w:rFonts w:ascii="Verdana" w:hAnsi="Verdana"/>
              </w:rPr>
              <w:t>Intech</w:t>
            </w:r>
            <w:proofErr w:type="spellEnd"/>
            <w:r w:rsidRPr="004D027A">
              <w:rPr>
                <w:rFonts w:ascii="Verdana" w:hAnsi="Verdana"/>
              </w:rPr>
              <w:t xml:space="preserve"> Open </w:t>
            </w:r>
            <w:proofErr w:type="spellStart"/>
            <w:r w:rsidRPr="004D027A">
              <w:rPr>
                <w:rFonts w:ascii="Verdana" w:hAnsi="Verdana"/>
              </w:rPr>
              <w:t>Book</w:t>
            </w:r>
            <w:proofErr w:type="spellEnd"/>
            <w:r w:rsidRPr="004D027A">
              <w:rPr>
                <w:rFonts w:ascii="Verdana" w:hAnsi="Verdana"/>
              </w:rPr>
              <w:t xml:space="preserve"> Series</w:t>
            </w:r>
          </w:p>
          <w:p w14:paraId="4C8DB6FF" w14:textId="55871BB1" w:rsidR="0099365D" w:rsidRPr="004D027A" w:rsidRDefault="0099365D" w:rsidP="004D027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lang w:val="en-US"/>
              </w:rPr>
            </w:pPr>
            <w:proofErr w:type="spellStart"/>
            <w:r w:rsidRPr="004D027A">
              <w:rPr>
                <w:rFonts w:ascii="Verdana" w:hAnsi="Verdana"/>
              </w:rPr>
              <w:t>Traverse</w:t>
            </w:r>
            <w:proofErr w:type="spellEnd"/>
            <w:r w:rsidRPr="004D027A">
              <w:rPr>
                <w:rFonts w:ascii="Verdana" w:hAnsi="Verdana"/>
              </w:rPr>
              <w:t xml:space="preserve"> A., (1988) </w:t>
            </w:r>
            <w:proofErr w:type="spellStart"/>
            <w:r w:rsidRPr="004D027A">
              <w:rPr>
                <w:rFonts w:ascii="Verdana" w:hAnsi="Verdana"/>
              </w:rPr>
              <w:t>Paleopalynology</w:t>
            </w:r>
            <w:proofErr w:type="spellEnd"/>
            <w:r w:rsidRPr="004D027A">
              <w:rPr>
                <w:rFonts w:ascii="Verdana" w:hAnsi="Verdana"/>
              </w:rPr>
              <w:t xml:space="preserve">. </w:t>
            </w:r>
            <w:r w:rsidRPr="004D027A">
              <w:rPr>
                <w:rFonts w:ascii="Verdana" w:hAnsi="Verdana"/>
                <w:lang w:val="en-US"/>
              </w:rPr>
              <w:t>Unwin Hyman, Boston.</w:t>
            </w:r>
          </w:p>
          <w:p w14:paraId="58E6291C" w14:textId="4BB736C3" w:rsidR="0099365D" w:rsidRPr="004D027A" w:rsidRDefault="004D027A" w:rsidP="004D027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Tyson, R.V. </w:t>
            </w:r>
            <w:r w:rsidR="0099365D" w:rsidRPr="004D027A">
              <w:rPr>
                <w:rFonts w:ascii="Verdana" w:eastAsia="Times New Roman" w:hAnsi="Verdana" w:cs="Times New Roman"/>
                <w:lang w:eastAsia="pl-PL"/>
              </w:rPr>
              <w:t>(</w:t>
            </w:r>
            <w:r w:rsidRPr="004D027A">
              <w:rPr>
                <w:rFonts w:ascii="Verdana" w:eastAsia="Times New Roman" w:hAnsi="Verdana" w:cs="Times New Roman"/>
                <w:lang w:eastAsia="pl-PL"/>
              </w:rPr>
              <w:t>1995</w:t>
            </w:r>
            <w:r w:rsidR="0099365D" w:rsidRPr="004D027A">
              <w:rPr>
                <w:rFonts w:ascii="Verdana" w:eastAsia="Times New Roman" w:hAnsi="Verdana" w:cs="Times New Roman"/>
                <w:lang w:eastAsia="pl-PL"/>
              </w:rPr>
              <w:t>)</w:t>
            </w:r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Sedimentary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Organic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Matter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: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organic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facies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 and </w:t>
            </w:r>
            <w:proofErr w:type="spellStart"/>
            <w:r w:rsidRPr="004D027A">
              <w:rPr>
                <w:rFonts w:ascii="Verdana" w:eastAsia="Times New Roman" w:hAnsi="Verdana" w:cs="Times New Roman"/>
                <w:lang w:eastAsia="pl-PL"/>
              </w:rPr>
              <w:t>palynofacies</w:t>
            </w:r>
            <w:proofErr w:type="spellEnd"/>
            <w:r w:rsidRPr="004D027A">
              <w:rPr>
                <w:rFonts w:ascii="Verdana" w:eastAsia="Times New Roman" w:hAnsi="Verdana" w:cs="Times New Roman"/>
                <w:lang w:eastAsia="pl-PL"/>
              </w:rPr>
              <w:t>. Chapman and Hall: 615pp.</w:t>
            </w:r>
          </w:p>
        </w:tc>
      </w:tr>
      <w:tr w:rsidR="00D87F40" w:rsidRPr="004D027A" w14:paraId="35BD8314" w14:textId="77777777" w:rsidTr="00812D59">
        <w:trPr>
          <w:trHeight w:val="6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4D027A" w:rsidRDefault="00D87F40" w:rsidP="004D027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 Metody weryfikacji zakładanych efektów uczenia się: </w:t>
            </w:r>
          </w:p>
          <w:p w14:paraId="16AAF888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np. </w:t>
            </w:r>
          </w:p>
          <w:p w14:paraId="1CBA64E6" w14:textId="04A30C85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 xml:space="preserve">- końcowa praca kontrolna (T) </w:t>
            </w:r>
          </w:p>
        </w:tc>
      </w:tr>
      <w:tr w:rsidR="00D87F40" w:rsidRPr="004D027A" w14:paraId="1D48C603" w14:textId="77777777" w:rsidTr="00812D59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4D027A" w:rsidRDefault="00D87F40" w:rsidP="004D027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Warunki i forma zaliczenia poszczególnych komponentów przedmiotu/modułu: </w:t>
            </w:r>
          </w:p>
          <w:p w14:paraId="33CFE1B5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np.  </w:t>
            </w:r>
          </w:p>
          <w:p w14:paraId="4912AA28" w14:textId="40C29A3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lastRenderedPageBreak/>
              <w:t> - ciągła kontrola obecności i postępów w zakresie tematyki zajęć (T),  </w:t>
            </w:r>
          </w:p>
          <w:p w14:paraId="33D213A7" w14:textId="56F06AA5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 - praca kont</w:t>
            </w:r>
            <w:r w:rsidR="00B604EA" w:rsidRPr="004D027A">
              <w:rPr>
                <w:rFonts w:ascii="Verdana" w:eastAsia="Times New Roman" w:hAnsi="Verdana" w:cs="Times New Roman"/>
                <w:lang w:eastAsia="pl-PL"/>
              </w:rPr>
              <w:t>rolna (końcowa) (T), </w:t>
            </w:r>
            <w:r w:rsidR="00B604EA" w:rsidRPr="004D027A">
              <w:rPr>
                <w:rFonts w:ascii="Verdana" w:eastAsia="Times New Roman" w:hAnsi="Verdana" w:cs="Times New Roman"/>
                <w:lang w:eastAsia="pl-PL"/>
              </w:rPr>
              <w:br/>
            </w:r>
          </w:p>
        </w:tc>
      </w:tr>
      <w:tr w:rsidR="00D87F40" w:rsidRPr="004D027A" w14:paraId="0AA66D16" w14:textId="77777777" w:rsidTr="00812D59"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4D027A" w:rsidRDefault="00D87F40" w:rsidP="004D027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4D027A" w:rsidRDefault="00D87F40" w:rsidP="004D02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Nakład pracy studenta </w:t>
            </w:r>
          </w:p>
        </w:tc>
      </w:tr>
      <w:tr w:rsidR="00D87F40" w:rsidRPr="004D027A" w14:paraId="6C40269B" w14:textId="77777777" w:rsidTr="00812D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4D027A" w:rsidRDefault="00D87F40" w:rsidP="004D027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4D027A" w:rsidRDefault="00D87F40" w:rsidP="004D027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4D027A" w:rsidRDefault="00D87F40" w:rsidP="004D027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liczba godzin przeznaczona na zrealizowanie danego rodzaju zajęć </w:t>
            </w:r>
          </w:p>
        </w:tc>
      </w:tr>
      <w:tr w:rsidR="00D87F40" w:rsidRPr="004D027A" w14:paraId="7263BA5E" w14:textId="77777777" w:rsidTr="00812D59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4D027A" w:rsidRDefault="00D87F40" w:rsidP="004D027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zajęcia (wg planu studiów) z prowadzącym: </w:t>
            </w:r>
          </w:p>
          <w:p w14:paraId="35BCF548" w14:textId="24EC3D88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- laboratorium*: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F4BD7" w14:textId="1B65785D" w:rsidR="00D87F40" w:rsidRDefault="00D87F40" w:rsidP="000121E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</w:p>
          <w:p w14:paraId="2D1AA61F" w14:textId="26BEC2C3" w:rsidR="004D027A" w:rsidRPr="004D027A" w:rsidRDefault="004D027A" w:rsidP="000121E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20</w:t>
            </w:r>
          </w:p>
        </w:tc>
      </w:tr>
      <w:tr w:rsidR="00D87F40" w:rsidRPr="004D027A" w14:paraId="2EADFBD3" w14:textId="77777777" w:rsidTr="00812D59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4D027A" w:rsidRDefault="00D87F40" w:rsidP="004D027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praca własna studenta (w tym udział w pracach grupowych) np.: </w:t>
            </w:r>
          </w:p>
          <w:p w14:paraId="16443A7F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- przygotowanie do zajęć: </w:t>
            </w:r>
          </w:p>
          <w:p w14:paraId="5284C48C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- czytanie wskazanej literatury: </w:t>
            </w:r>
          </w:p>
          <w:p w14:paraId="4A75015B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- przygotowanie prac/wystąpień/projektów: </w:t>
            </w:r>
          </w:p>
          <w:p w14:paraId="05C1D961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- napisanie raportu z zajęć: </w:t>
            </w:r>
          </w:p>
          <w:p w14:paraId="78BCFF21" w14:textId="77777777" w:rsidR="00D87F40" w:rsidRPr="004D027A" w:rsidRDefault="00D87F40" w:rsidP="004D02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- przygotowanie do sprawdzianów i egzaminu: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52357" w14:textId="1EC748FA" w:rsidR="00D87F40" w:rsidRDefault="00D87F40" w:rsidP="000121E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</w:p>
          <w:p w14:paraId="2D24D705" w14:textId="77777777" w:rsidR="004D027A" w:rsidRDefault="004D027A" w:rsidP="000121E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</w:p>
          <w:p w14:paraId="7D415311" w14:textId="77777777" w:rsidR="004D027A" w:rsidRDefault="004D027A" w:rsidP="000121E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</w:p>
          <w:p w14:paraId="16C60D51" w14:textId="77777777" w:rsidR="004D027A" w:rsidRDefault="004D027A" w:rsidP="000121E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</w:p>
          <w:p w14:paraId="05948B3B" w14:textId="56A1C316" w:rsidR="004D027A" w:rsidRPr="004D027A" w:rsidRDefault="004D027A" w:rsidP="000121E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5</w:t>
            </w:r>
          </w:p>
        </w:tc>
      </w:tr>
      <w:tr w:rsidR="00D87F40" w:rsidRPr="004D027A" w14:paraId="6DE8FB8C" w14:textId="77777777" w:rsidTr="00812D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4D027A" w:rsidRDefault="00D87F40" w:rsidP="004D027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4D027A" w:rsidRDefault="00D87F40" w:rsidP="004D02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5E475358" w:rsidR="00D87F40" w:rsidRPr="004D027A" w:rsidRDefault="004D027A" w:rsidP="000121E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25</w:t>
            </w:r>
          </w:p>
        </w:tc>
      </w:tr>
      <w:tr w:rsidR="00D87F40" w:rsidRPr="004D027A" w14:paraId="4330A9C0" w14:textId="77777777" w:rsidTr="00812D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4D027A" w:rsidRDefault="00D87F40" w:rsidP="004D027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4D027A" w:rsidRDefault="00D87F40" w:rsidP="004D02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Liczba punktów ECTS (</w:t>
            </w:r>
            <w:r w:rsidRPr="004D027A">
              <w:rPr>
                <w:rFonts w:ascii="Verdana" w:eastAsia="Times New Roman" w:hAnsi="Verdana" w:cs="Times New Roman"/>
                <w:i/>
                <w:iCs/>
                <w:lang w:eastAsia="pl-PL"/>
              </w:rPr>
              <w:t>jeśli jest wymagana</w:t>
            </w:r>
            <w:r w:rsidRPr="004D027A">
              <w:rPr>
                <w:rFonts w:ascii="Verdana" w:eastAsia="Times New Roman" w:hAnsi="Verdana" w:cs="Times New Roman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71553D78" w:rsidR="00D87F40" w:rsidRPr="004D027A" w:rsidRDefault="009F2B51" w:rsidP="000121E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4D027A">
              <w:rPr>
                <w:rFonts w:ascii="Verdana" w:eastAsia="Times New Roman" w:hAnsi="Verdana" w:cs="Times New Roman"/>
                <w:lang w:eastAsia="pl-PL"/>
              </w:rPr>
              <w:t>2</w:t>
            </w:r>
          </w:p>
        </w:tc>
      </w:tr>
    </w:tbl>
    <w:p w14:paraId="6A51D7FC" w14:textId="77777777" w:rsidR="00D87F40" w:rsidRPr="004D027A" w:rsidRDefault="00D87F40" w:rsidP="004D027A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lang w:eastAsia="pl-PL"/>
        </w:rPr>
      </w:pPr>
      <w:r w:rsidRPr="004D027A">
        <w:rPr>
          <w:rFonts w:ascii="Verdana" w:eastAsia="Times New Roman" w:hAnsi="Verdana" w:cs="Times New Roman"/>
          <w:lang w:eastAsia="pl-PL"/>
        </w:rPr>
        <w:t>(T) – realizowane w sposób tradycyjny </w:t>
      </w:r>
    </w:p>
    <w:p w14:paraId="519AFF2D" w14:textId="4DB68E73" w:rsidR="00D87F40" w:rsidRPr="004D027A" w:rsidRDefault="00D87F40" w:rsidP="004D027A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lang w:eastAsia="pl-PL"/>
        </w:rPr>
      </w:pPr>
      <w:r w:rsidRPr="004D027A">
        <w:rPr>
          <w:rFonts w:ascii="Verdana" w:eastAsia="Times New Roman" w:hAnsi="Verdana" w:cs="Times New Roman"/>
          <w:lang w:eastAsia="pl-PL"/>
        </w:rPr>
        <w:t>(O) - realizowane online  </w:t>
      </w:r>
    </w:p>
    <w:p w14:paraId="423C3C29" w14:textId="77777777" w:rsidR="00D87F40" w:rsidRPr="004D027A" w:rsidRDefault="00D87F40" w:rsidP="004D027A">
      <w:pPr>
        <w:spacing w:before="100" w:beforeAutospacing="1" w:after="100" w:afterAutospacing="1" w:line="240" w:lineRule="auto"/>
        <w:ind w:left="-570"/>
        <w:textAlignment w:val="baseline"/>
        <w:rPr>
          <w:rFonts w:ascii="Verdana" w:eastAsia="Times New Roman" w:hAnsi="Verdana" w:cs="Times New Roman"/>
          <w:lang w:eastAsia="pl-PL"/>
        </w:rPr>
      </w:pPr>
      <w:r w:rsidRPr="004D027A">
        <w:rPr>
          <w:rFonts w:ascii="Verdana" w:eastAsia="Times New Roman" w:hAnsi="Verdana" w:cs="Times New Roman"/>
          <w:lang w:eastAsia="pl-PL"/>
        </w:rPr>
        <w:t>*niepotrzebne usunąć </w:t>
      </w:r>
    </w:p>
    <w:p w14:paraId="6307F62C" w14:textId="77777777" w:rsidR="00D87F40" w:rsidRPr="004D027A" w:rsidRDefault="00D87F40" w:rsidP="004D027A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4D027A">
        <w:rPr>
          <w:rFonts w:ascii="Verdana" w:eastAsia="Times New Roman" w:hAnsi="Verdana" w:cs="Times New Roman"/>
          <w:lang w:eastAsia="pl-PL"/>
        </w:rPr>
        <w:t>Tabelę należy wypełnić czcionką Verdana, wielkość min 9 max 10, interlinia 1; </w:t>
      </w:r>
    </w:p>
    <w:p w14:paraId="3CD4FD5A" w14:textId="30ECD21C" w:rsidR="40760ACE" w:rsidRPr="004D027A" w:rsidRDefault="00516CBE" w:rsidP="004D027A">
      <w:pPr>
        <w:spacing w:line="240" w:lineRule="auto"/>
        <w:rPr>
          <w:rFonts w:ascii="Verdana" w:hAnsi="Verdana"/>
        </w:rPr>
      </w:pPr>
      <w:r w:rsidRPr="004D027A">
        <w:rPr>
          <w:rFonts w:ascii="Verdana" w:hAnsi="Verdana"/>
        </w:rPr>
        <w:t>Prowadzący:</w:t>
      </w:r>
      <w:r w:rsidR="004D027A">
        <w:rPr>
          <w:rFonts w:ascii="Verdana" w:hAnsi="Verdana"/>
        </w:rPr>
        <w:t xml:space="preserve"> dr hab. </w:t>
      </w:r>
      <w:r w:rsidR="009F2B51" w:rsidRPr="004D027A">
        <w:rPr>
          <w:rFonts w:ascii="Verdana" w:hAnsi="Verdana"/>
        </w:rPr>
        <w:t xml:space="preserve">Anna </w:t>
      </w:r>
      <w:proofErr w:type="spellStart"/>
      <w:r w:rsidR="009F2B51" w:rsidRPr="004D027A">
        <w:rPr>
          <w:rFonts w:ascii="Verdana" w:hAnsi="Verdana"/>
        </w:rPr>
        <w:t>Górecka-Nowak</w:t>
      </w:r>
      <w:proofErr w:type="spellEnd"/>
    </w:p>
    <w:p w14:paraId="6E845BC7" w14:textId="24B0FF98" w:rsidR="40760ACE" w:rsidRPr="004D027A" w:rsidRDefault="40760ACE" w:rsidP="004D027A">
      <w:pPr>
        <w:spacing w:line="240" w:lineRule="auto"/>
        <w:rPr>
          <w:rFonts w:ascii="Verdana" w:hAnsi="Verdana"/>
        </w:rPr>
      </w:pPr>
    </w:p>
    <w:sectPr w:rsidR="40760ACE" w:rsidRPr="004D0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25F0B"/>
    <w:multiLevelType w:val="hybridMultilevel"/>
    <w:tmpl w:val="FC062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2E399F"/>
    <w:multiLevelType w:val="hybridMultilevel"/>
    <w:tmpl w:val="28CEB506"/>
    <w:lvl w:ilvl="0" w:tplc="25F0E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24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E5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8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29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87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68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E7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A4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12"/>
  </w:num>
  <w:num w:numId="6">
    <w:abstractNumId w:val="15"/>
  </w:num>
  <w:num w:numId="7">
    <w:abstractNumId w:val="13"/>
  </w:num>
  <w:num w:numId="8">
    <w:abstractNumId w:val="6"/>
  </w:num>
  <w:num w:numId="9">
    <w:abstractNumId w:val="2"/>
  </w:num>
  <w:num w:numId="10">
    <w:abstractNumId w:val="20"/>
  </w:num>
  <w:num w:numId="11">
    <w:abstractNumId w:val="0"/>
  </w:num>
  <w:num w:numId="12">
    <w:abstractNumId w:val="7"/>
  </w:num>
  <w:num w:numId="13">
    <w:abstractNumId w:val="19"/>
  </w:num>
  <w:num w:numId="14">
    <w:abstractNumId w:val="10"/>
  </w:num>
  <w:num w:numId="15">
    <w:abstractNumId w:val="4"/>
  </w:num>
  <w:num w:numId="16">
    <w:abstractNumId w:val="21"/>
  </w:num>
  <w:num w:numId="17">
    <w:abstractNumId w:val="14"/>
  </w:num>
  <w:num w:numId="18">
    <w:abstractNumId w:val="17"/>
  </w:num>
  <w:num w:numId="19">
    <w:abstractNumId w:val="18"/>
  </w:num>
  <w:num w:numId="20">
    <w:abstractNumId w:val="8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121E8"/>
    <w:rsid w:val="000E747D"/>
    <w:rsid w:val="001519AB"/>
    <w:rsid w:val="00375518"/>
    <w:rsid w:val="003A3AF6"/>
    <w:rsid w:val="003E4CC9"/>
    <w:rsid w:val="004379E7"/>
    <w:rsid w:val="004D027A"/>
    <w:rsid w:val="004F089A"/>
    <w:rsid w:val="00516CBE"/>
    <w:rsid w:val="00540ABD"/>
    <w:rsid w:val="005802DC"/>
    <w:rsid w:val="005A30CC"/>
    <w:rsid w:val="005A4993"/>
    <w:rsid w:val="005B27E0"/>
    <w:rsid w:val="006714CC"/>
    <w:rsid w:val="006D1EF4"/>
    <w:rsid w:val="00812D59"/>
    <w:rsid w:val="0099365D"/>
    <w:rsid w:val="009F2B51"/>
    <w:rsid w:val="00A50845"/>
    <w:rsid w:val="00B35DCF"/>
    <w:rsid w:val="00B604EA"/>
    <w:rsid w:val="00C22B6B"/>
    <w:rsid w:val="00D36340"/>
    <w:rsid w:val="00D87F40"/>
    <w:rsid w:val="00EA629B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1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14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uthorstitle">
    <w:name w:val="authors__title"/>
    <w:basedOn w:val="Normalny"/>
    <w:rsid w:val="0067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75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7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7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5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3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3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3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4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5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9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4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Magdalena Modelska</cp:lastModifiedBy>
  <cp:revision>9</cp:revision>
  <cp:lastPrinted>2020-05-22T11:51:00Z</cp:lastPrinted>
  <dcterms:created xsi:type="dcterms:W3CDTF">2022-03-18T22:58:00Z</dcterms:created>
  <dcterms:modified xsi:type="dcterms:W3CDTF">2022-03-29T07:46:00Z</dcterms:modified>
</cp:coreProperties>
</file>