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9C58" w14:textId="77777777"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14:paraId="00925DFB" w14:textId="77777777"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14:paraId="672A6659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26602C48" w14:textId="77777777"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14:paraId="0A37501D" w14:textId="77777777"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14:paraId="708316DB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D6A" w14:textId="77777777" w:rsidR="008E7503" w:rsidRPr="00E971C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971C7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14:paraId="265F4BA5" w14:textId="77777777" w:rsidR="008E7503" w:rsidRPr="00E971C7" w:rsidRDefault="5D9EBA75" w:rsidP="5D9EBA7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D9EBA75">
              <w:rPr>
                <w:rFonts w:ascii="Verdana" w:hAnsi="Verdana"/>
                <w:sz w:val="20"/>
                <w:szCs w:val="20"/>
              </w:rPr>
              <w:t xml:space="preserve">Mineralogia z elementami optyki kryształów / </w:t>
            </w:r>
            <w:r w:rsidRPr="5D9EBA75">
              <w:rPr>
                <w:rFonts w:ascii="Verdana" w:hAnsi="Verdana"/>
                <w:sz w:val="20"/>
                <w:szCs w:val="20"/>
                <w:lang w:val="en-GB"/>
              </w:rPr>
              <w:t>Mineralogy with elements of crystal optics</w:t>
            </w:r>
          </w:p>
        </w:tc>
      </w:tr>
      <w:tr w:rsidR="008E7503" w:rsidRPr="00864E2D" w14:paraId="29EA0548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FDF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06E0A39C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14:paraId="48BEAB5C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0D4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251D05AF" w14:textId="77777777" w:rsidR="008E7503" w:rsidRPr="00864E2D" w:rsidRDefault="00C8307B" w:rsidP="00E971C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14:paraId="4D2ADAC7" w14:textId="77777777" w:rsidTr="5D9EBA75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13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32D119FE" w14:textId="77777777" w:rsidR="008E7503" w:rsidRPr="00864E2D" w:rsidRDefault="00C8307B" w:rsidP="004B3D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3D35" w:rsidRPr="00E971C7">
              <w:rPr>
                <w:rFonts w:ascii="Verdana" w:hAnsi="Verdana"/>
                <w:sz w:val="20"/>
                <w:szCs w:val="20"/>
              </w:rPr>
              <w:t>Mineralogii i Petrologii</w:t>
            </w:r>
          </w:p>
        </w:tc>
      </w:tr>
      <w:tr w:rsidR="008E7503" w:rsidRPr="00864E2D" w14:paraId="098FD630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4B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38BD44FB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14:paraId="33389A8E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F2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08EE4E00" w14:textId="77777777" w:rsidR="004B3D35" w:rsidRPr="00E971C7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14:paraId="6C4BB22B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64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14:paraId="4E29598E" w14:textId="77777777" w:rsidR="008E7503" w:rsidRPr="00864E2D" w:rsidRDefault="006D5D06" w:rsidP="004B3D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D5D06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14:paraId="603A3CD2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FFB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0806588F" w14:textId="77777777"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14:paraId="05E00A7C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AE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14:paraId="2906B3E5" w14:textId="77777777" w:rsidR="008E7503" w:rsidRPr="00864E2D" w:rsidRDefault="00C8307B" w:rsidP="004B3D3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14:paraId="23F31E3D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77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2C22ACAA" w14:textId="77777777" w:rsidR="008E7503" w:rsidRPr="00864E2D" w:rsidRDefault="006D5D06" w:rsidP="004B3D3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C8307B">
              <w:rPr>
                <w:rFonts w:ascii="Verdana" w:hAnsi="Verdana"/>
                <w:sz w:val="20"/>
                <w:szCs w:val="20"/>
              </w:rPr>
              <w:t>etni</w:t>
            </w:r>
          </w:p>
        </w:tc>
      </w:tr>
      <w:tr w:rsidR="008E7503" w:rsidRPr="00864E2D" w14:paraId="74000C93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820" w14:textId="77777777" w:rsidR="008E7503" w:rsidRPr="0026156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6156C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071CE39C" w14:textId="77777777" w:rsidR="00C8307B" w:rsidRPr="0026156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6156C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6D5D06" w:rsidRPr="0026156C">
              <w:rPr>
                <w:rFonts w:ascii="Verdana" w:hAnsi="Verdana"/>
                <w:sz w:val="20"/>
                <w:szCs w:val="20"/>
              </w:rPr>
              <w:t>18</w:t>
            </w:r>
          </w:p>
          <w:p w14:paraId="33E4583B" w14:textId="77777777" w:rsidR="00C8307B" w:rsidRPr="0026156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6156C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6D5D06" w:rsidRPr="0026156C">
              <w:rPr>
                <w:rFonts w:ascii="Verdana" w:hAnsi="Verdana"/>
                <w:sz w:val="20"/>
                <w:szCs w:val="20"/>
              </w:rPr>
              <w:t>2</w:t>
            </w:r>
            <w:r w:rsidR="004B3D35" w:rsidRPr="0026156C">
              <w:rPr>
                <w:rFonts w:ascii="Verdana" w:hAnsi="Verdana"/>
                <w:sz w:val="20"/>
                <w:szCs w:val="20"/>
              </w:rPr>
              <w:t>2</w:t>
            </w:r>
          </w:p>
          <w:p w14:paraId="12A550C2" w14:textId="77777777" w:rsidR="008E7503" w:rsidRPr="0026156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6156C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14:paraId="03F67E37" w14:textId="77777777" w:rsidR="00C8307B" w:rsidRPr="00C8307B" w:rsidRDefault="00C8307B" w:rsidP="002615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6156C">
              <w:rPr>
                <w:rFonts w:ascii="Verdana" w:hAnsi="Verdana"/>
                <w:sz w:val="20"/>
                <w:szCs w:val="20"/>
              </w:rPr>
              <w:t>Wykład multimedialny, ćwiczenia praktyczne, wykonywanie zadań samodzielnie, wykonywanie zad</w:t>
            </w:r>
            <w:r w:rsidR="003E48C2" w:rsidRPr="0026156C">
              <w:rPr>
                <w:rFonts w:ascii="Verdana" w:hAnsi="Verdana"/>
                <w:sz w:val="20"/>
                <w:szCs w:val="20"/>
              </w:rPr>
              <w:t>ań w grupie</w:t>
            </w:r>
            <w:r w:rsidRPr="0026156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14:paraId="31AD6075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3B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14:paraId="08BD0987" w14:textId="77777777" w:rsidR="00C8307B" w:rsidRPr="003E48C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3D35" w:rsidRPr="003E48C2">
              <w:rPr>
                <w:rFonts w:ascii="Verdana" w:hAnsi="Verdana"/>
                <w:sz w:val="20"/>
                <w:szCs w:val="20"/>
              </w:rPr>
              <w:t>dr Adam Szuszkiewicz</w:t>
            </w:r>
          </w:p>
          <w:p w14:paraId="1E544B53" w14:textId="77777777" w:rsidR="00C8307B" w:rsidRPr="003E48C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E48C2">
              <w:rPr>
                <w:rFonts w:ascii="Verdana" w:hAnsi="Verdana"/>
                <w:sz w:val="20"/>
                <w:szCs w:val="20"/>
              </w:rPr>
              <w:t>Wykładowca:</w:t>
            </w:r>
            <w:r w:rsidR="004B3D35" w:rsidRPr="003E48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404F1" w:rsidRPr="003E48C2">
              <w:rPr>
                <w:rFonts w:ascii="Verdana" w:hAnsi="Verdana"/>
                <w:sz w:val="20"/>
                <w:szCs w:val="20"/>
              </w:rPr>
              <w:t xml:space="preserve">dr </w:t>
            </w:r>
            <w:r w:rsidR="004B3D35" w:rsidRPr="003E48C2">
              <w:rPr>
                <w:rFonts w:ascii="Verdana" w:hAnsi="Verdana"/>
                <w:sz w:val="20"/>
                <w:szCs w:val="20"/>
              </w:rPr>
              <w:t>Adam Szuszkiewicz</w:t>
            </w:r>
            <w:r w:rsidR="006D5D06">
              <w:rPr>
                <w:rFonts w:ascii="Verdana" w:hAnsi="Verdana"/>
                <w:sz w:val="20"/>
                <w:szCs w:val="20"/>
              </w:rPr>
              <w:t>, dr Krzysztof Turniak</w:t>
            </w:r>
          </w:p>
          <w:p w14:paraId="3CB7A501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E48C2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404F1" w:rsidRPr="003E48C2">
              <w:rPr>
                <w:rFonts w:ascii="Verdana" w:hAnsi="Verdana"/>
                <w:sz w:val="20"/>
                <w:szCs w:val="20"/>
              </w:rPr>
              <w:t xml:space="preserve"> dr Adam Szuszkiewicz</w:t>
            </w:r>
            <w:r w:rsidR="006D5D06">
              <w:rPr>
                <w:rFonts w:ascii="Verdana" w:hAnsi="Verdana"/>
                <w:sz w:val="20"/>
                <w:szCs w:val="20"/>
              </w:rPr>
              <w:t>, dr Krzysztof Turniak</w:t>
            </w:r>
          </w:p>
        </w:tc>
      </w:tr>
      <w:tr w:rsidR="008E7503" w:rsidRPr="00864E2D" w14:paraId="70A273A4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0E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2EE43AD0" w14:textId="77777777" w:rsidR="008E7503" w:rsidRPr="003E48C2" w:rsidRDefault="006D5D0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D5D06">
              <w:rPr>
                <w:rFonts w:ascii="Verdana" w:hAnsi="Verdana"/>
                <w:sz w:val="20"/>
                <w:szCs w:val="20"/>
              </w:rPr>
              <w:t>Znajomość terminologii dotyczącej makroskopowego opisu skał; posiadanie podstawowej wiedzy z chemii nieorganicznej i fizyki ciała stałego na pozi</w:t>
            </w:r>
            <w:r>
              <w:rPr>
                <w:rFonts w:ascii="Verdana" w:hAnsi="Verdana"/>
                <w:sz w:val="20"/>
                <w:szCs w:val="20"/>
              </w:rPr>
              <w:t>omie absolwenta szkoły średniej</w:t>
            </w:r>
            <w:r w:rsidR="004B3D35" w:rsidRPr="003E48C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14:paraId="011791FD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33D" w14:textId="77777777"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14:paraId="216AF8DE" w14:textId="77777777" w:rsidR="006D5D06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D5D06">
              <w:rPr>
                <w:rFonts w:ascii="Verdana" w:hAnsi="Verdana"/>
                <w:sz w:val="20"/>
                <w:szCs w:val="20"/>
              </w:rPr>
              <w:t>Mineralogia należy do podstawowych dziedzin geologii i nauki o surowcach skalnych. W trakcie zajęć studenci zaznajamiają się z zagadnieniami budowy wewnętrznej substancji krystalicznych, genezy i sposobów występowania minerałów w przyrodzie, poznają własności fizyczne oraz metody opisu i identyfikacji najważniejszych minerałów a także nabywają umiejętności posługiwania się instrumentami do badań własności optycznych kryształów.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C1AB1E3" w14:textId="77777777" w:rsidR="008E7503" w:rsidRPr="003E48C2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D5D06">
              <w:rPr>
                <w:rFonts w:ascii="Verdana" w:hAnsi="Verdana"/>
                <w:sz w:val="20"/>
                <w:szCs w:val="20"/>
              </w:rPr>
              <w:t xml:space="preserve">Wiedza i umiejętności nabyte w trakcie zajęć znajdują zastosowanie zarówno w pokrewnych dziedzinach nauk o Ziemi (np. petrologii, geochemii, geologii złóż, ochronie środowiska, </w:t>
            </w:r>
            <w:proofErr w:type="spellStart"/>
            <w:r w:rsidRPr="006D5D06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 w:rsidRPr="006D5D06">
              <w:rPr>
                <w:rFonts w:ascii="Verdana" w:hAnsi="Verdana"/>
                <w:sz w:val="20"/>
                <w:szCs w:val="20"/>
              </w:rPr>
              <w:t xml:space="preserve">), jak również w naukach technicznych (m. in. inżynierii materiałowej, ceramice, metalurgii, i in.) oraz w dziedzinach interdyscyplinarnych (petroarcheologii, konserwacji zabytków kamiennych, </w:t>
            </w:r>
            <w:proofErr w:type="spellStart"/>
            <w:r w:rsidRPr="006D5D06">
              <w:rPr>
                <w:rFonts w:ascii="Verdana" w:hAnsi="Verdana"/>
                <w:sz w:val="20"/>
                <w:szCs w:val="20"/>
              </w:rPr>
              <w:t>geoturystyce</w:t>
            </w:r>
            <w:proofErr w:type="spellEnd"/>
            <w:r w:rsidRPr="006D5D06">
              <w:rPr>
                <w:rFonts w:ascii="Verdana" w:hAnsi="Verdana"/>
                <w:sz w:val="20"/>
                <w:szCs w:val="20"/>
              </w:rPr>
              <w:t xml:space="preserve"> i in.).</w:t>
            </w:r>
          </w:p>
        </w:tc>
      </w:tr>
      <w:tr w:rsidR="008E7503" w:rsidRPr="00864E2D" w14:paraId="18C1BECA" w14:textId="77777777" w:rsidTr="5D9EBA75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BE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14:paraId="3A42376A" w14:textId="77777777" w:rsidR="003E48C2" w:rsidRPr="00E81E0E" w:rsidRDefault="003E48C2" w:rsidP="003E48C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14:paraId="38F34E7F" w14:textId="77777777" w:rsidR="006D5D06" w:rsidRPr="006D5D06" w:rsidRDefault="003E48C2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E48C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D5D06">
              <w:rPr>
                <w:rFonts w:ascii="Verdana" w:hAnsi="Verdana"/>
                <w:sz w:val="20"/>
                <w:szCs w:val="20"/>
              </w:rPr>
              <w:t>Nomenklatura dotycząca</w:t>
            </w:r>
            <w:r w:rsidR="006D5D06" w:rsidRPr="006D5D06">
              <w:rPr>
                <w:rFonts w:ascii="Verdana" w:hAnsi="Verdana"/>
                <w:sz w:val="20"/>
                <w:szCs w:val="20"/>
              </w:rPr>
              <w:t xml:space="preserve"> budowy wewnętrznej substancji krystalicznych i podstaw współczesnej systematyki minerałów,</w:t>
            </w:r>
          </w:p>
          <w:p w14:paraId="05B9B7D1" w14:textId="77777777" w:rsidR="006D5D06" w:rsidRPr="006D5D06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Geneza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minerałów oraz środowisk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ich występowania,</w:t>
            </w:r>
          </w:p>
          <w:p w14:paraId="258C1BC8" w14:textId="77777777" w:rsidR="006D5D06" w:rsidRPr="006D5D06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Fizyczne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własności oraz cech</w:t>
            </w:r>
            <w:r>
              <w:rPr>
                <w:rFonts w:ascii="Verdana" w:hAnsi="Verdana"/>
                <w:sz w:val="20"/>
                <w:szCs w:val="20"/>
              </w:rPr>
              <w:t>y techniczne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minerałów i kryształów syntetycznych a także zastosowania wybranych surowców mineralnych w gospodarce,</w:t>
            </w:r>
          </w:p>
          <w:p w14:paraId="7E77CD57" w14:textId="77777777" w:rsidR="006D5D06" w:rsidRPr="006D5D06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Mineralogia szczegółowa (najważniejsze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cech</w:t>
            </w:r>
            <w:r>
              <w:rPr>
                <w:rFonts w:ascii="Verdana" w:hAnsi="Verdana"/>
                <w:sz w:val="20"/>
                <w:szCs w:val="20"/>
              </w:rPr>
              <w:t>y wspólne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minerałów z poszczególnych gromad klasyfikacji krystalochemicznej),</w:t>
            </w:r>
          </w:p>
          <w:p w14:paraId="097382B2" w14:textId="77777777" w:rsidR="003E48C2" w:rsidRPr="00E81E0E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Wybrane zagadnienia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optyki kryształów (m. in. interferencji, polaryzacji i załamania światła, grup optycznych, pleochroizmu, indykatrysy) oraz budowy i użycia mikroskopu polaryzacyjnego i refraktometru optycznego.</w:t>
            </w:r>
          </w:p>
          <w:p w14:paraId="4769B447" w14:textId="77777777" w:rsidR="003E48C2" w:rsidRPr="00E81E0E" w:rsidRDefault="003E48C2" w:rsidP="003E48C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14:paraId="5DD68748" w14:textId="77777777" w:rsidR="006D5D06" w:rsidRPr="006D5D06" w:rsidRDefault="003E48C2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E48C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D5D06">
              <w:rPr>
                <w:rFonts w:ascii="Verdana" w:hAnsi="Verdana"/>
                <w:sz w:val="20"/>
                <w:szCs w:val="20"/>
              </w:rPr>
              <w:t>świadome korzystanie</w:t>
            </w:r>
            <w:r w:rsidR="006D5D06" w:rsidRPr="006D5D06">
              <w:rPr>
                <w:rFonts w:ascii="Verdana" w:hAnsi="Verdana"/>
                <w:sz w:val="20"/>
                <w:szCs w:val="20"/>
              </w:rPr>
              <w:t xml:space="preserve"> z różnorodnych źródeł informacji, w tym ogólnodostępnych baz danych, w zakresie nauk mineralogicznych oraz wiedzy o surowcach mineralnych,</w:t>
            </w:r>
          </w:p>
          <w:p w14:paraId="34620EEE" w14:textId="77777777" w:rsidR="006D5D06" w:rsidRPr="006D5D06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samodzielne zaplanowanie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toku badań oraz przeprowadzenia makroskopowej identyfikacji i opisu cech fizycznych podstawowych minerałów a także form ich występowania w przyrodzie,</w:t>
            </w:r>
          </w:p>
          <w:p w14:paraId="3F3833F0" w14:textId="77777777" w:rsidR="008E7503" w:rsidRPr="00864E2D" w:rsidRDefault="006D5D06" w:rsidP="006D5D0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posługiwanie</w:t>
            </w:r>
            <w:r w:rsidRPr="006D5D06">
              <w:rPr>
                <w:rFonts w:ascii="Verdana" w:hAnsi="Verdana"/>
                <w:sz w:val="20"/>
                <w:szCs w:val="20"/>
              </w:rPr>
              <w:t xml:space="preserve"> się mikroskopem polaryzacyjnym i refraktometrem optycznym do identyfikacji i opisu podstawowych cech optycznych kryształów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14:paraId="74A1C3ED" w14:textId="77777777" w:rsidTr="5D9EBA7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2E1" w14:textId="77777777"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2486C05" w14:textId="77777777" w:rsidR="00C8307B" w:rsidRPr="005B741F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101652C" w14:textId="77777777" w:rsidR="00C8307B" w:rsidRPr="005B741F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99056E" w14:textId="77777777" w:rsidR="00C8307B" w:rsidRPr="005B741F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FF2FA06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6D5D06" w:rsidRPr="003E48C2">
              <w:rPr>
                <w:rFonts w:ascii="Verdana" w:hAnsi="Verdana"/>
                <w:sz w:val="20"/>
                <w:szCs w:val="20"/>
              </w:rPr>
              <w:t xml:space="preserve">Student </w:t>
            </w:r>
            <w:r w:rsidR="006D5D06">
              <w:rPr>
                <w:rFonts w:ascii="Verdana" w:hAnsi="Verdana"/>
                <w:sz w:val="20"/>
                <w:szCs w:val="20"/>
              </w:rPr>
              <w:t>m</w:t>
            </w:r>
            <w:r w:rsidR="006D5D06" w:rsidRPr="006D5D06">
              <w:rPr>
                <w:rFonts w:ascii="Verdana" w:hAnsi="Verdana"/>
                <w:sz w:val="20"/>
                <w:szCs w:val="20"/>
              </w:rPr>
              <w:t>a wiedzę w zakresie budowy wewnętrznej kryształów, nomenklatury i zasad systematyki minerałów.</w:t>
            </w:r>
          </w:p>
          <w:p w14:paraId="1299C43A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74C5F6B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="003E48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48C2" w:rsidRPr="003E48C2">
              <w:rPr>
                <w:rFonts w:ascii="Verdana" w:hAnsi="Verdana"/>
                <w:sz w:val="20"/>
                <w:szCs w:val="20"/>
              </w:rPr>
              <w:t xml:space="preserve">Student </w:t>
            </w:r>
            <w:r w:rsidR="006D5D06">
              <w:rPr>
                <w:rFonts w:ascii="Verdana" w:hAnsi="Verdana"/>
                <w:sz w:val="20"/>
                <w:szCs w:val="20"/>
              </w:rPr>
              <w:t>d</w:t>
            </w:r>
            <w:r w:rsidR="006D5D06" w:rsidRPr="006D5D06">
              <w:rPr>
                <w:rFonts w:ascii="Verdana" w:hAnsi="Verdana"/>
                <w:sz w:val="20"/>
                <w:szCs w:val="20"/>
              </w:rPr>
              <w:t>ysponuje wiedzą w zakresie genezy, występowania oraz przemysłowych zastosowań najważniejszych minerałów.</w:t>
            </w:r>
          </w:p>
          <w:p w14:paraId="4DDBEF00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6ABFBAD" w14:textId="77777777" w:rsidR="00C8307B" w:rsidRDefault="003E48C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W_3 </w:t>
            </w:r>
            <w:r w:rsidRPr="003E48C2">
              <w:rPr>
                <w:rFonts w:ascii="Verdana" w:hAnsi="Verdana"/>
                <w:sz w:val="20"/>
                <w:szCs w:val="20"/>
              </w:rPr>
              <w:t xml:space="preserve">Student zna </w:t>
            </w:r>
            <w:r w:rsidR="006D5D06" w:rsidRPr="006D5D06">
              <w:rPr>
                <w:rFonts w:ascii="Verdana" w:hAnsi="Verdana"/>
                <w:sz w:val="20"/>
                <w:szCs w:val="20"/>
              </w:rPr>
              <w:t xml:space="preserve">podstawy optyki kryształów, niezbędne do świadomego posługiwania się mikroskopem polaryzacyjnym i refraktometrem optycznym do identyfikacji i opisu </w:t>
            </w:r>
            <w:r w:rsidR="006D5D06" w:rsidRPr="006D5D06">
              <w:rPr>
                <w:rFonts w:ascii="Verdana" w:hAnsi="Verdana"/>
                <w:sz w:val="20"/>
                <w:szCs w:val="20"/>
              </w:rPr>
              <w:lastRenderedPageBreak/>
              <w:t>podstawowych cech optycznych kryształów</w:t>
            </w:r>
            <w:r w:rsidRPr="003E48C2">
              <w:rPr>
                <w:rFonts w:ascii="Verdana" w:hAnsi="Verdana"/>
                <w:sz w:val="20"/>
                <w:szCs w:val="20"/>
              </w:rPr>
              <w:t>.</w:t>
            </w:r>
          </w:p>
          <w:p w14:paraId="3461D779" w14:textId="77777777" w:rsidR="00246E4A" w:rsidRPr="00C8307B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78A8A9E" w14:textId="77777777" w:rsidR="006D5D06" w:rsidRDefault="006D5D0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="00B4541A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541A">
              <w:rPr>
                <w:rFonts w:ascii="Verdana" w:hAnsi="Verdana"/>
                <w:sz w:val="20"/>
                <w:szCs w:val="20"/>
              </w:rPr>
              <w:t>Student z</w:t>
            </w:r>
            <w:r w:rsidR="00B4541A" w:rsidRPr="00B4541A">
              <w:rPr>
                <w:rFonts w:ascii="Verdana" w:hAnsi="Verdana"/>
                <w:sz w:val="20"/>
                <w:szCs w:val="20"/>
              </w:rPr>
              <w:t>na metody badawcze stosowane w celu opisu, identyfikacji oraz określenia niektórych cech technologicznych minerałów oraz syntetycznych surowców mineralnych. Poprawnie stosuje podstawową międzynarodową terminologię w tym zakresie.</w:t>
            </w:r>
          </w:p>
          <w:p w14:paraId="3CF2D8B6" w14:textId="77777777" w:rsidR="006D5D06" w:rsidRDefault="006D5D0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E02D925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>U_1</w:t>
            </w:r>
            <w:r w:rsidR="00246E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6E4A" w:rsidRPr="0062637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Student </w:t>
            </w:r>
            <w:r w:rsidR="00B4541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</w:t>
            </w:r>
            <w:r w:rsidR="00B4541A" w:rsidRPr="00B4541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otrafi samodzielnie zaplanować tok badań oraz przeprowadzić identyfikację oraz sporządzić opis minerału lub nagromadzeń minerałów w oparciu o ich cechy fizyczne.</w:t>
            </w:r>
          </w:p>
          <w:p w14:paraId="0FB78278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0C78B4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>U_2</w:t>
            </w:r>
            <w:r w:rsidR="00246E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6E4A" w:rsidRPr="0062637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Student </w:t>
            </w:r>
            <w:r w:rsidR="00B4541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</w:t>
            </w:r>
            <w:r w:rsidR="00B4541A" w:rsidRPr="00B4541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otrafi zidentyfikować i opisać optyczne cechy kryształów, wykorzystując mikroskop polaryzacyjny i refraktometr optyczny</w:t>
            </w:r>
            <w:r w:rsidR="00246E4A" w:rsidRPr="0062637C">
              <w:rPr>
                <w:rFonts w:ascii="Verdana" w:hAnsi="Verdana"/>
                <w:sz w:val="20"/>
                <w:szCs w:val="20"/>
              </w:rPr>
              <w:t>.</w:t>
            </w:r>
          </w:p>
          <w:p w14:paraId="1FC39945" w14:textId="77777777"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BE1346D" w14:textId="77777777" w:rsidR="00246E4A" w:rsidRPr="00C8307B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>U_</w:t>
            </w:r>
            <w:r>
              <w:rPr>
                <w:rFonts w:ascii="Verdana" w:hAnsi="Verdana"/>
                <w:sz w:val="20"/>
                <w:szCs w:val="20"/>
              </w:rPr>
              <w:t xml:space="preserve">3 </w:t>
            </w:r>
            <w:r w:rsidR="00B4541A" w:rsidRPr="0062637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Student </w:t>
            </w:r>
            <w:r w:rsidR="00B4541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</w:t>
            </w:r>
            <w:r w:rsidR="00B4541A" w:rsidRPr="00B4541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mie świadomie korzystać z ogólnodostępnych źródeł literaturowych i internetowych baz danych z zakresu własności fizycznych i optycznych minerałów oraz syntetycznych surowców mineralnych</w:t>
            </w:r>
            <w:r w:rsidRPr="0062637C">
              <w:rPr>
                <w:rFonts w:ascii="Verdana" w:hAnsi="Verdana"/>
                <w:sz w:val="20"/>
                <w:szCs w:val="20"/>
              </w:rPr>
              <w:t>.</w:t>
            </w:r>
          </w:p>
          <w:p w14:paraId="0562CB0E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40CACE9" w14:textId="77777777" w:rsidR="00C8307B" w:rsidRPr="00864E2D" w:rsidRDefault="00C8307B" w:rsidP="00B454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246E4A" w:rsidRPr="0062637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Student </w:t>
            </w:r>
            <w:r w:rsidR="00B4541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ś</w:t>
            </w:r>
            <w:r w:rsidR="00B4541A" w:rsidRPr="00B4541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wiadomie i odpowiedzialnie korzysta z powierzonego sprzętu oraz kolekcji dydaktycznych. Ma świadomość potrzeby stałego doskonalenia i uaktualniania wiedzy</w:t>
            </w:r>
            <w:r w:rsidR="00246E4A" w:rsidRPr="0062637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BF7" w14:textId="77010CE9" w:rsidR="008E7503" w:rsidRPr="00864E2D" w:rsidRDefault="5D9EBA75" w:rsidP="5D9EBA7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5D9EBA75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</w:p>
          <w:p w14:paraId="5520A527" w14:textId="386389F5" w:rsidR="5D9EBA75" w:rsidRDefault="5D9EBA75" w:rsidP="5D9EBA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4CE0A41" w14:textId="77777777"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50C065D" w14:textId="77777777" w:rsidR="00C8307B" w:rsidRDefault="006D5D06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5D06">
              <w:rPr>
                <w:rFonts w:ascii="Verdana" w:hAnsi="Verdana"/>
                <w:sz w:val="20"/>
                <w:szCs w:val="20"/>
              </w:rPr>
              <w:t>K2_W01, K2_W06</w:t>
            </w:r>
          </w:p>
          <w:p w14:paraId="62EBF3C5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D98A12B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946DB82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5FAD780" w14:textId="27AC3FD0" w:rsidR="00246E4A" w:rsidRDefault="5D9EBA75" w:rsidP="5D9EBA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5D9EBA75">
              <w:rPr>
                <w:rFonts w:ascii="Verdana" w:hAnsi="Verdana"/>
                <w:sz w:val="20"/>
                <w:szCs w:val="20"/>
              </w:rPr>
              <w:t>K2_W01</w:t>
            </w:r>
          </w:p>
          <w:p w14:paraId="110FFD37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699379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FE9F23F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92A604B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E4A">
              <w:rPr>
                <w:rFonts w:ascii="Verdana" w:hAnsi="Verdana"/>
                <w:sz w:val="20"/>
                <w:szCs w:val="20"/>
              </w:rPr>
              <w:t>K2_W0</w:t>
            </w:r>
            <w:r w:rsidR="006D5D06">
              <w:rPr>
                <w:rFonts w:ascii="Verdana" w:hAnsi="Verdana"/>
                <w:sz w:val="20"/>
                <w:szCs w:val="20"/>
              </w:rPr>
              <w:t>3</w:t>
            </w:r>
            <w:r w:rsidRPr="00246E4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6D5D06" w:rsidRPr="006D5D06">
              <w:rPr>
                <w:rFonts w:ascii="Verdana" w:hAnsi="Verdana"/>
                <w:sz w:val="20"/>
                <w:szCs w:val="20"/>
              </w:rPr>
              <w:t>InżK2_W01</w:t>
            </w:r>
          </w:p>
          <w:p w14:paraId="1F72F646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8CE6F91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1CDCEAD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B9E253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3DE523C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E56223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8068F2E" w14:textId="77777777" w:rsidR="00246E4A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>K2_W03, InżK2_W01, K2_W06</w:t>
            </w:r>
          </w:p>
          <w:p w14:paraId="07547A01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043CB0F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459315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537F28F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DFB9E20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DF9E56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4E871BC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D9787BF" w14:textId="31F6D356" w:rsidR="00246E4A" w:rsidRDefault="5D9EBA75" w:rsidP="5D9EBA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5D9EBA75">
              <w:rPr>
                <w:rFonts w:ascii="Verdana" w:hAnsi="Verdana"/>
                <w:sz w:val="20"/>
                <w:szCs w:val="20"/>
              </w:rPr>
              <w:t>InżK2_U02</w:t>
            </w:r>
          </w:p>
          <w:p w14:paraId="738610EB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37805D2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63F29E8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B7B4B86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A0FF5F2" w14:textId="77777777" w:rsidR="00B4541A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AB3F0B" w14:textId="77777777" w:rsidR="00246E4A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>K2_U01, InżK2_U02</w:t>
            </w:r>
          </w:p>
          <w:p w14:paraId="5630AD66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1829076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BA226A1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7AD93B2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B741902" w14:textId="77777777" w:rsidR="00246E4A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>K2_U01</w:t>
            </w:r>
          </w:p>
          <w:p w14:paraId="0DE4B5B7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204FF1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DBF0D7D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62F1B3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2F2C34E" w14:textId="77777777" w:rsidR="00B4541A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80A4E5D" w14:textId="77777777" w:rsidR="00B4541A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2EC856" w14:textId="77777777" w:rsidR="00246E4A" w:rsidRDefault="00B4541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K2_K04</w:t>
            </w:r>
          </w:p>
          <w:p w14:paraId="19219836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96FEF7D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194DBDC" w14:textId="77777777" w:rsidR="00246E4A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69D0D3C" w14:textId="77777777" w:rsidR="00246E4A" w:rsidRPr="00864E2D" w:rsidRDefault="00246E4A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14:paraId="727A546F" w14:textId="77777777" w:rsidTr="5D9EBA75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8C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6C62BA9E" w14:textId="77777777" w:rsidR="00B4541A" w:rsidRDefault="00C8307B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  <w:r w:rsidR="00246E4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DBDA82F" w14:textId="77777777" w:rsidR="00B4541A" w:rsidRPr="00B4541A" w:rsidRDefault="00B4541A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>Bolewski A. i Żabiński W. 1993: Mineralogia szczegółowa Wyd. PAE, 663 pp.</w:t>
            </w:r>
          </w:p>
          <w:p w14:paraId="0C62D99D" w14:textId="77777777" w:rsidR="00B4541A" w:rsidRPr="00B4541A" w:rsidRDefault="00B4541A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 xml:space="preserve">Bolewski A., Kubisz J.,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Manecki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 A. i Żabiński W. 1990: Mineralogia ogólna. Wyd. Geol., 456 pp.</w:t>
            </w:r>
          </w:p>
          <w:p w14:paraId="3C325B09" w14:textId="77777777" w:rsidR="008E7503" w:rsidRDefault="00B4541A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 xml:space="preserve">Bolewski A. i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Manecki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 A. 1990: Rozpoznawanie minerałów. Wyd. Geol. Warszawa. 205 pp</w:t>
            </w:r>
            <w:r w:rsidR="00246E4A">
              <w:rPr>
                <w:rFonts w:ascii="Verdana" w:hAnsi="Verdana"/>
                <w:sz w:val="20"/>
                <w:szCs w:val="20"/>
              </w:rPr>
              <w:t>.</w:t>
            </w:r>
          </w:p>
          <w:p w14:paraId="23769C78" w14:textId="77777777" w:rsidR="00B4541A" w:rsidRDefault="00B4541A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 xml:space="preserve">Literatura </w:t>
            </w:r>
            <w:r>
              <w:rPr>
                <w:rFonts w:ascii="Verdana" w:hAnsi="Verdana"/>
                <w:sz w:val="20"/>
                <w:szCs w:val="20"/>
              </w:rPr>
              <w:t>zalecana</w:t>
            </w:r>
            <w:r w:rsidRPr="00662F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CA33993" w14:textId="77777777" w:rsidR="00B4541A" w:rsidRPr="00B4541A" w:rsidRDefault="00B4541A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>Hochleitner R. 2010: Minerały, kamienie szlachetne, skały. Wyd. Multico, 448 pp.</w:t>
            </w:r>
          </w:p>
          <w:p w14:paraId="13500649" w14:textId="77777777" w:rsidR="00B4541A" w:rsidRPr="00B4541A" w:rsidRDefault="00B4541A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Szełęg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 E. 2010: Atlas minerałów i skał Wyd. Pascal. 128pp</w:t>
            </w:r>
          </w:p>
          <w:p w14:paraId="02A3A151" w14:textId="77777777" w:rsidR="00B4541A" w:rsidRPr="00B4541A" w:rsidRDefault="00B4541A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 xml:space="preserve">Żaba J. 2003: Ilustrowany słownik skał i minerałów. Wyd.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Videograf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 II Sp. Z o.o., 504 pp.</w:t>
            </w:r>
          </w:p>
          <w:p w14:paraId="2BFAE5E3" w14:textId="77777777" w:rsidR="00B4541A" w:rsidRPr="00B4541A" w:rsidRDefault="00B4541A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Maślankiewicz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 K. 1973: Surowce chemiczne. Wyd. Geol. 123 </w:t>
            </w:r>
            <w:proofErr w:type="spellStart"/>
            <w:r w:rsidRPr="00B4541A">
              <w:rPr>
                <w:rFonts w:ascii="Verdana" w:hAnsi="Verdana"/>
                <w:sz w:val="20"/>
                <w:szCs w:val="20"/>
              </w:rPr>
              <w:t>pp</w:t>
            </w:r>
            <w:proofErr w:type="spellEnd"/>
            <w:r w:rsidRPr="00B4541A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14:paraId="4542CF3D" w14:textId="77777777" w:rsidR="00B4541A" w:rsidRPr="00B4541A" w:rsidRDefault="00B4541A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4541A">
              <w:rPr>
                <w:rFonts w:ascii="Verdana" w:hAnsi="Verdana"/>
                <w:sz w:val="20"/>
                <w:szCs w:val="20"/>
              </w:rPr>
              <w:t>www.webmineral.com</w:t>
            </w:r>
          </w:p>
          <w:p w14:paraId="08BE5FFA" w14:textId="77777777" w:rsidR="00B4541A" w:rsidRDefault="00432311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2311">
              <w:rPr>
                <w:rFonts w:ascii="Verdana" w:hAnsi="Verdana"/>
                <w:sz w:val="20"/>
                <w:szCs w:val="20"/>
              </w:rPr>
              <w:t>www.mindat.org</w:t>
            </w:r>
          </w:p>
          <w:p w14:paraId="575721F8" w14:textId="77777777" w:rsidR="00432311" w:rsidRPr="00864E2D" w:rsidRDefault="00432311" w:rsidP="00B454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www.cnmnc.main.jp</w:t>
            </w:r>
          </w:p>
        </w:tc>
      </w:tr>
      <w:tr w:rsidR="008E7503" w:rsidRPr="00864E2D" w14:paraId="060E7C60" w14:textId="77777777" w:rsidTr="5D9EBA75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BE67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B46E" w14:textId="77777777" w:rsidR="008E7503" w:rsidRPr="002873FF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2873FF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14:paraId="36FEB5B0" w14:textId="77777777" w:rsidR="008E7503" w:rsidRPr="002873FF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80DD61D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E7503" w:rsidRPr="002873F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ciągła kontrola post</w:t>
            </w:r>
            <w:r w:rsidR="007B263A">
              <w:rPr>
                <w:rFonts w:ascii="Verdana" w:eastAsia="Times New Roman" w:hAnsi="Verdana"/>
                <w:sz w:val="20"/>
                <w:szCs w:val="20"/>
                <w:lang w:eastAsia="pl-PL"/>
              </w:rPr>
              <w:t>ępów w zakresie tematyki zajęć,</w:t>
            </w:r>
          </w:p>
          <w:p w14:paraId="33657FB7" w14:textId="77777777" w:rsidR="008E7503" w:rsidRPr="002873FF" w:rsidRDefault="002873FF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8E7503" w:rsidRPr="002873FF">
              <w:rPr>
                <w:rFonts w:ascii="Verdana" w:hAnsi="Verdana"/>
                <w:sz w:val="20"/>
                <w:szCs w:val="20"/>
              </w:rPr>
              <w:t xml:space="preserve">egzamin </w:t>
            </w:r>
            <w:r w:rsidR="00432311" w:rsidRPr="002873FF">
              <w:rPr>
                <w:rFonts w:ascii="Verdana" w:hAnsi="Verdana"/>
                <w:sz w:val="20"/>
                <w:szCs w:val="20"/>
              </w:rPr>
              <w:t xml:space="preserve">pisemny: K2_W01, K2_W06, </w:t>
            </w:r>
            <w:r w:rsidRPr="002873FF">
              <w:rPr>
                <w:rFonts w:ascii="Verdana" w:hAnsi="Verdana"/>
                <w:sz w:val="20"/>
                <w:szCs w:val="20"/>
              </w:rPr>
              <w:t>K2_U01</w:t>
            </w:r>
          </w:p>
          <w:p w14:paraId="5CDF8418" w14:textId="77777777" w:rsidR="008E7503" w:rsidRPr="002873FF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73F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16437" w:rsidRPr="002873FF">
              <w:rPr>
                <w:rFonts w:ascii="Verdana" w:hAnsi="Verdana"/>
                <w:sz w:val="20"/>
                <w:szCs w:val="20"/>
              </w:rPr>
              <w:t xml:space="preserve">1 pisemny test praktyczny </w:t>
            </w:r>
            <w:r w:rsidR="002873FF" w:rsidRPr="002873FF">
              <w:rPr>
                <w:rFonts w:ascii="Verdana" w:hAnsi="Verdana"/>
                <w:sz w:val="20"/>
                <w:szCs w:val="20"/>
              </w:rPr>
              <w:t xml:space="preserve">obsługi mikroskopu polaryzacyjnego </w:t>
            </w:r>
            <w:r w:rsidR="00216437" w:rsidRPr="002873FF">
              <w:rPr>
                <w:rFonts w:ascii="Verdana" w:hAnsi="Verdana"/>
                <w:sz w:val="20"/>
                <w:szCs w:val="20"/>
              </w:rPr>
              <w:t>(indywidualny</w:t>
            </w:r>
            <w:r w:rsidRPr="002873FF">
              <w:rPr>
                <w:rFonts w:ascii="Verdana" w:hAnsi="Verdana"/>
                <w:sz w:val="20"/>
                <w:szCs w:val="20"/>
              </w:rPr>
              <w:t>)</w:t>
            </w:r>
            <w:r w:rsidR="002873FF" w:rsidRPr="002873FF">
              <w:rPr>
                <w:rFonts w:ascii="Verdana" w:hAnsi="Verdana"/>
                <w:sz w:val="20"/>
                <w:szCs w:val="20"/>
              </w:rPr>
              <w:t>:</w:t>
            </w:r>
            <w:r w:rsidR="00432311" w:rsidRPr="002873FF">
              <w:rPr>
                <w:rFonts w:ascii="Verdana" w:hAnsi="Verdana"/>
                <w:sz w:val="20"/>
                <w:szCs w:val="20"/>
              </w:rPr>
              <w:t xml:space="preserve"> K2_W03, InżK2_W01, K2_W06</w:t>
            </w:r>
            <w:r w:rsidR="002873FF" w:rsidRPr="002873FF">
              <w:rPr>
                <w:rFonts w:ascii="Verdana" w:hAnsi="Verdana"/>
                <w:sz w:val="20"/>
                <w:szCs w:val="20"/>
              </w:rPr>
              <w:t>, K2_U01, InżK2_U02, K2_K04</w:t>
            </w:r>
          </w:p>
          <w:p w14:paraId="4F9C6226" w14:textId="77777777" w:rsidR="008E7503" w:rsidRPr="002873FF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73F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873FF" w:rsidRPr="002873FF">
              <w:rPr>
                <w:rFonts w:ascii="Verdana" w:hAnsi="Verdana"/>
                <w:sz w:val="20"/>
                <w:szCs w:val="20"/>
              </w:rPr>
              <w:t>4 testy (teoretyczne) z mineralogii szczegółowej: K2_W01, K2_W03, K2_U01,</w:t>
            </w:r>
          </w:p>
          <w:p w14:paraId="1D813033" w14:textId="77777777" w:rsidR="008E7503" w:rsidRPr="002873FF" w:rsidRDefault="008E7503" w:rsidP="002873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73F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873FF" w:rsidRPr="002873FF">
              <w:rPr>
                <w:rFonts w:ascii="Verdana" w:hAnsi="Verdana"/>
                <w:sz w:val="20"/>
                <w:szCs w:val="20"/>
              </w:rPr>
              <w:t xml:space="preserve">2 kolokwia praktyczne z </w:t>
            </w:r>
            <w:r w:rsidR="002873FF">
              <w:rPr>
                <w:rFonts w:ascii="Verdana" w:hAnsi="Verdana"/>
                <w:sz w:val="20"/>
                <w:szCs w:val="20"/>
              </w:rPr>
              <w:t>opisu i identyfikacji</w:t>
            </w:r>
            <w:r w:rsidR="002873FF" w:rsidRPr="002873FF">
              <w:rPr>
                <w:rFonts w:ascii="Verdana" w:hAnsi="Verdana"/>
                <w:sz w:val="20"/>
                <w:szCs w:val="20"/>
              </w:rPr>
              <w:t xml:space="preserve"> minerałów na podstawie ich cech fizycznych:K2_W03, InżK2_W01, K2_W06, InżK2_U02, K2_K04</w:t>
            </w:r>
          </w:p>
        </w:tc>
      </w:tr>
      <w:tr w:rsidR="008E7503" w:rsidRPr="00864E2D" w14:paraId="4A873CE1" w14:textId="77777777" w:rsidTr="5D9EBA75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26" w14:textId="77777777" w:rsidR="008E7503" w:rsidRPr="002873F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873FF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14:paraId="3B4E6AE5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zaliczane są na podstawie:</w:t>
            </w:r>
          </w:p>
          <w:p w14:paraId="587BF412" w14:textId="77777777" w:rsidR="007B263A" w:rsidRDefault="007B263A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testu </w:t>
            </w: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umiejętności obsługi mikroskopu polaryzacyjnego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weryfikuj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ącego</w:t>
            </w: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umiejętności: przygotowania mikroskopu polaryzacyjnego do pracy oraz prowadzenia obserwacji preparatów cienkich w świetle przechodzącym</w:t>
            </w:r>
          </w:p>
          <w:p w14:paraId="51ACDF9B" w14:textId="77777777" w:rsidR="002873FF" w:rsidRPr="002873FF" w:rsidRDefault="007B263A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- 4 t</w:t>
            </w:r>
            <w:r w:rsidR="002873FF"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estów teoretycznych (10-15 min.)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sprawdzają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cych</w:t>
            </w: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teoretyczną wiedzę z zakresu klasyfikacji, nazewnictwa, własności chemicznych i fizycznych minerałów, metod rozpoznawania, środowisk występowania i zastosowań wybranych minerałów oraz podstawowych wiadomości z zakre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su krystalografii geometrycznej,</w:t>
            </w:r>
          </w:p>
          <w:p w14:paraId="70F584F3" w14:textId="77777777" w:rsidR="002873FF" w:rsidRPr="002873FF" w:rsidRDefault="007B263A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- 2 k</w:t>
            </w:r>
            <w:r w:rsidR="002873FF"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olokwiów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sprawdzają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cych</w:t>
            </w: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praktyczną umiejętność rozpoznawania oraz opisu wybranych minerałów</w:t>
            </w:r>
          </w:p>
          <w:p w14:paraId="1731468C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Obowiązuje następująca skala punktowa:</w:t>
            </w:r>
          </w:p>
          <w:p w14:paraId="0A9B9A0F" w14:textId="77777777" w:rsidR="002873FF" w:rsidRPr="002873FF" w:rsidRDefault="007B263A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2873FF"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Maksymalna ilość punktów za każdy z testów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teoretycznych:</w:t>
            </w:r>
            <w:r w:rsidR="002873FF"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30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26FB69BC" w14:textId="77777777" w:rsidR="002873FF" w:rsidRPr="002873FF" w:rsidRDefault="007B263A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2873FF"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Maksymalna ilość punktów za sprawdzian umiejętności obsługi mikroskopu polaryzacyjnego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  <w:r w:rsidR="002873FF"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30,</w:t>
            </w:r>
          </w:p>
          <w:p w14:paraId="3B838339" w14:textId="77777777" w:rsidR="002873FF" w:rsidRPr="002873FF" w:rsidRDefault="007B263A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2873FF"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Maksymalna ilość punktów za kolokwia: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Kolokwium I: 35, Kolokwium II: 90,</w:t>
            </w:r>
          </w:p>
          <w:p w14:paraId="7967F26C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Łącznie do uzyskania jest 275 punktów.</w:t>
            </w:r>
          </w:p>
          <w:p w14:paraId="25FE70CF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Warunkiem zaliczenia jest uzyskanie przynajmniej 50% ogółu punktów (137,5 pkt).</w:t>
            </w:r>
          </w:p>
          <w:p w14:paraId="26923616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Ocena końcowa wynika z procentowego udziału zdobytych punktów w stosunku do punktacji maksymalnej:</w:t>
            </w:r>
          </w:p>
          <w:p w14:paraId="7EC1303B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dostateczna : 50,0 - 60,0 %</w:t>
            </w:r>
          </w:p>
          <w:p w14:paraId="382C7C7F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dostateczna plus : 60,0 - 70,0 %</w:t>
            </w:r>
          </w:p>
          <w:p w14:paraId="30202354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dobra : 70,0 - 80,0 %</w:t>
            </w:r>
          </w:p>
          <w:p w14:paraId="0A3434E1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dobra plus : 80,0 - 90,0 %</w:t>
            </w:r>
          </w:p>
          <w:p w14:paraId="22F48629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>- ocena bardzo dobra : od 90,0 %</w:t>
            </w:r>
          </w:p>
          <w:p w14:paraId="6AB2ED1E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Każde z kolokwiów można jednokrotnie poprawiać, nie później niż 3 tygodnie po terminie kolokwium (15 dni roboczych). Ocena w takim przypadku jest średnią arytmetyczną obu podejść.</w:t>
            </w:r>
          </w:p>
          <w:p w14:paraId="6788CDFD" w14:textId="77777777" w:rsidR="002873FF" w:rsidRPr="002873FF" w:rsidRDefault="002873FF" w:rsidP="002873F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W ciągu całego semestru można poprawić test teoretyczny z zakresu krystalografii geometrycznej i krystalooptyki oraz 1 test teoretyczny z mineralogii. Ostateczną oceną z testu jest lepsza z ocen z obu podejść.</w:t>
            </w:r>
          </w:p>
          <w:p w14:paraId="6C5B0BA4" w14:textId="77777777" w:rsidR="008E7503" w:rsidRDefault="002873FF" w:rsidP="002873FF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873FF">
              <w:rPr>
                <w:rFonts w:ascii="Verdana" w:eastAsia="Times New Roman" w:hAnsi="Verdana"/>
                <w:sz w:val="20"/>
                <w:szCs w:val="20"/>
                <w:lang w:eastAsia="pl-PL"/>
              </w:rPr>
              <w:t>Obecność na zajęciach jest obowiązkowa. Wszelkie nieobecności muszą być usprawiedliwione i, po uzgodnieniu z prowadzącym zajęcia, odrobione w innym terminie lub w trakcie konsultacji.</w:t>
            </w:r>
          </w:p>
          <w:p w14:paraId="7C30072D" w14:textId="4B5D17B5" w:rsidR="007B263A" w:rsidRPr="00201EB8" w:rsidRDefault="007B263A" w:rsidP="002873FF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 zaliczany jest na podstawie egzaminu pisemnego w formie testu mieszanego. Ocena pozytywna wymaga uzyskania minimum 50% możliwych do zdobycia punktów. Warunkiem dopuszczenia do egzaminu jest uzyskanie pozytywnej oceny z ćwiczeń.</w:t>
            </w:r>
            <w:bookmarkStart w:id="0" w:name="_GoBack"/>
            <w:bookmarkEnd w:id="0"/>
          </w:p>
        </w:tc>
      </w:tr>
      <w:tr w:rsidR="008E7503" w:rsidRPr="00864E2D" w14:paraId="79FC3183" w14:textId="77777777" w:rsidTr="5D9EBA75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0F6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14:paraId="70E76AE1" w14:textId="77777777" w:rsidTr="5D9EBA75">
        <w:trPr>
          <w:trHeight w:val="26"/>
        </w:trPr>
        <w:tc>
          <w:tcPr>
            <w:tcW w:w="0" w:type="auto"/>
            <w:vMerge/>
            <w:vAlign w:val="center"/>
          </w:tcPr>
          <w:p w14:paraId="34FF1C98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BEE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A2A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14:paraId="7B71B18D" w14:textId="77777777" w:rsidTr="5D9EBA75">
        <w:trPr>
          <w:trHeight w:val="90"/>
        </w:trPr>
        <w:tc>
          <w:tcPr>
            <w:tcW w:w="0" w:type="auto"/>
            <w:vMerge/>
            <w:vAlign w:val="center"/>
          </w:tcPr>
          <w:p w14:paraId="6D072C0D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014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498E9623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3D35" w:rsidRPr="00664762">
              <w:rPr>
                <w:rFonts w:ascii="Verdana" w:hAnsi="Verdana"/>
                <w:sz w:val="20"/>
                <w:szCs w:val="20"/>
              </w:rPr>
              <w:t>1</w:t>
            </w:r>
            <w:r w:rsidR="001539CF">
              <w:rPr>
                <w:rFonts w:ascii="Verdana" w:hAnsi="Verdana"/>
                <w:sz w:val="20"/>
                <w:szCs w:val="20"/>
              </w:rPr>
              <w:t>8</w:t>
            </w:r>
          </w:p>
          <w:p w14:paraId="3CF8A0A5" w14:textId="77777777"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39CF">
              <w:rPr>
                <w:rFonts w:ascii="Verdana" w:hAnsi="Verdana"/>
                <w:sz w:val="20"/>
                <w:szCs w:val="20"/>
              </w:rPr>
              <w:t>22</w:t>
            </w:r>
          </w:p>
          <w:p w14:paraId="60D77B6D" w14:textId="77777777" w:rsidR="008E7503" w:rsidRDefault="00C650FA" w:rsidP="001539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4762">
              <w:rPr>
                <w:rFonts w:ascii="Verdana" w:hAnsi="Verdana"/>
                <w:sz w:val="20"/>
                <w:szCs w:val="20"/>
              </w:rPr>
              <w:t xml:space="preserve">konsultacje: </w:t>
            </w:r>
            <w:r w:rsidR="001539CF">
              <w:rPr>
                <w:rFonts w:ascii="Verdana" w:hAnsi="Verdana"/>
                <w:sz w:val="20"/>
                <w:szCs w:val="20"/>
              </w:rPr>
              <w:t>8</w:t>
            </w:r>
          </w:p>
          <w:p w14:paraId="026EC130" w14:textId="77777777" w:rsidR="001539CF" w:rsidRDefault="001539CF" w:rsidP="001539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1</w:t>
            </w:r>
          </w:p>
          <w:p w14:paraId="41B048D2" w14:textId="77777777" w:rsidR="001539CF" w:rsidRPr="00864E2D" w:rsidRDefault="001539CF" w:rsidP="001539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zaliczenie: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1E0" w14:textId="4AD733A7" w:rsidR="008E7503" w:rsidRPr="00664762" w:rsidRDefault="001539CF" w:rsidP="5D9EBA7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br/>
            </w:r>
            <w:r>
              <w:br/>
            </w:r>
            <w:r w:rsidR="5D9EBA75" w:rsidRPr="5D9EBA75">
              <w:rPr>
                <w:rFonts w:ascii="Verdana" w:hAnsi="Verdana"/>
                <w:sz w:val="20"/>
                <w:szCs w:val="20"/>
              </w:rPr>
              <w:t>53</w:t>
            </w:r>
          </w:p>
        </w:tc>
      </w:tr>
      <w:tr w:rsidR="008E7503" w:rsidRPr="00864E2D" w14:paraId="2389D93F" w14:textId="77777777" w:rsidTr="5D9EBA75">
        <w:trPr>
          <w:trHeight w:val="104"/>
        </w:trPr>
        <w:tc>
          <w:tcPr>
            <w:tcW w:w="0" w:type="auto"/>
            <w:vMerge/>
            <w:vAlign w:val="center"/>
          </w:tcPr>
          <w:p w14:paraId="48A21919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4AB" w14:textId="342DC9B6" w:rsidR="008E7503" w:rsidRPr="00864E2D" w:rsidRDefault="5D9EBA75" w:rsidP="5D9EBA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5D9EBA75">
              <w:rPr>
                <w:rFonts w:ascii="Verdana" w:hAnsi="Verdana"/>
                <w:sz w:val="20"/>
                <w:szCs w:val="20"/>
              </w:rPr>
              <w:t>praca własna studenta/doktoranta ( w tym udział w pracach grupowych):</w:t>
            </w:r>
          </w:p>
          <w:p w14:paraId="1C3354B2" w14:textId="77777777" w:rsidR="008E7503" w:rsidRPr="004B3D35" w:rsidRDefault="008E7503" w:rsidP="00FD56D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39CF">
              <w:rPr>
                <w:rFonts w:ascii="Verdana" w:hAnsi="Verdana"/>
                <w:sz w:val="20"/>
                <w:szCs w:val="20"/>
              </w:rPr>
              <w:t>15</w:t>
            </w:r>
          </w:p>
          <w:p w14:paraId="402EE531" w14:textId="77777777" w:rsidR="008E7503" w:rsidRPr="004B3D35" w:rsidRDefault="008E7503" w:rsidP="00FD56D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39CF">
              <w:rPr>
                <w:rFonts w:ascii="Verdana" w:hAnsi="Verdana"/>
                <w:sz w:val="20"/>
                <w:szCs w:val="20"/>
              </w:rPr>
              <w:t>15</w:t>
            </w:r>
          </w:p>
          <w:p w14:paraId="2060C39B" w14:textId="77777777" w:rsidR="008E7503" w:rsidRPr="004B3D35" w:rsidRDefault="008E7503" w:rsidP="001539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4B3D3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39CF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AA1" w14:textId="687BC587" w:rsidR="008E7503" w:rsidRPr="00664762" w:rsidRDefault="001539CF" w:rsidP="5D9EBA7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br/>
            </w:r>
            <w:r>
              <w:br/>
            </w:r>
            <w:r w:rsidR="5D9EBA75" w:rsidRPr="5D9EBA75">
              <w:rPr>
                <w:rFonts w:ascii="Verdana" w:hAnsi="Verdana"/>
                <w:sz w:val="20"/>
                <w:szCs w:val="20"/>
              </w:rPr>
              <w:t>47</w:t>
            </w:r>
          </w:p>
        </w:tc>
      </w:tr>
      <w:tr w:rsidR="008E7503" w:rsidRPr="00864E2D" w14:paraId="15E22EF8" w14:textId="77777777" w:rsidTr="5D9EBA75">
        <w:trPr>
          <w:trHeight w:val="21"/>
        </w:trPr>
        <w:tc>
          <w:tcPr>
            <w:tcW w:w="0" w:type="auto"/>
            <w:vMerge/>
            <w:vAlign w:val="center"/>
          </w:tcPr>
          <w:p w14:paraId="6BD18F9B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AF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00D" w14:textId="77777777" w:rsidR="008E7503" w:rsidRPr="00664762" w:rsidRDefault="5D9EBA75" w:rsidP="5D9EBA7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5D9EBA75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8E7503" w:rsidRPr="00864E2D" w14:paraId="6C2CA7BC" w14:textId="77777777" w:rsidTr="5D9EBA75">
        <w:trPr>
          <w:trHeight w:val="26"/>
        </w:trPr>
        <w:tc>
          <w:tcPr>
            <w:tcW w:w="0" w:type="auto"/>
            <w:vMerge/>
            <w:vAlign w:val="center"/>
          </w:tcPr>
          <w:p w14:paraId="238601FE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36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8E7503" w:rsidRPr="00664762" w:rsidRDefault="5D9EBA75" w:rsidP="5D9EBA7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5D9EBA7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0F3CABC7" w14:textId="77777777" w:rsidR="007D2D65" w:rsidRDefault="00201EB8"/>
    <w:sectPr w:rsidR="007D2D65" w:rsidSect="0081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1539CF"/>
    <w:rsid w:val="00201EB8"/>
    <w:rsid w:val="00216437"/>
    <w:rsid w:val="00246E4A"/>
    <w:rsid w:val="0026156C"/>
    <w:rsid w:val="002873FF"/>
    <w:rsid w:val="003E48C2"/>
    <w:rsid w:val="004053B5"/>
    <w:rsid w:val="00432311"/>
    <w:rsid w:val="004556E6"/>
    <w:rsid w:val="004B3D35"/>
    <w:rsid w:val="005B741F"/>
    <w:rsid w:val="005B78DB"/>
    <w:rsid w:val="006556AA"/>
    <w:rsid w:val="00664762"/>
    <w:rsid w:val="006A06B2"/>
    <w:rsid w:val="006D5D06"/>
    <w:rsid w:val="007B263A"/>
    <w:rsid w:val="008128FA"/>
    <w:rsid w:val="008E7503"/>
    <w:rsid w:val="00952EEA"/>
    <w:rsid w:val="0099524F"/>
    <w:rsid w:val="00A66E97"/>
    <w:rsid w:val="00B4541A"/>
    <w:rsid w:val="00BB1CBF"/>
    <w:rsid w:val="00BF167D"/>
    <w:rsid w:val="00C04E3A"/>
    <w:rsid w:val="00C22864"/>
    <w:rsid w:val="00C45F7A"/>
    <w:rsid w:val="00C6323D"/>
    <w:rsid w:val="00C650FA"/>
    <w:rsid w:val="00C8307B"/>
    <w:rsid w:val="00D12B9A"/>
    <w:rsid w:val="00D64DC7"/>
    <w:rsid w:val="00E404F1"/>
    <w:rsid w:val="00E971C7"/>
    <w:rsid w:val="00F420C0"/>
    <w:rsid w:val="5D9EB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B20F"/>
  <w15:docId w15:val="{CC55560A-E13E-4DFF-957E-C275537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2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5</cp:revision>
  <dcterms:created xsi:type="dcterms:W3CDTF">2019-04-19T11:48:00Z</dcterms:created>
  <dcterms:modified xsi:type="dcterms:W3CDTF">2022-10-11T07:10:00Z</dcterms:modified>
</cp:coreProperties>
</file>