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F05BAC" w:rsidRDefault="00F05BAC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05BAC">
              <w:rPr>
                <w:rFonts w:ascii="Verdana" w:hAnsi="Verdana"/>
                <w:bCs/>
                <w:sz w:val="20"/>
                <w:szCs w:val="20"/>
              </w:rPr>
              <w:t xml:space="preserve">Wody lecznicze i termalne/ </w:t>
            </w:r>
            <w:proofErr w:type="spellStart"/>
            <w:r w:rsidRPr="00F05BAC">
              <w:rPr>
                <w:rFonts w:ascii="Verdana" w:hAnsi="Verdana"/>
                <w:bCs/>
                <w:sz w:val="20"/>
                <w:szCs w:val="20"/>
              </w:rPr>
              <w:t>Medicinal</w:t>
            </w:r>
            <w:proofErr w:type="spellEnd"/>
            <w:r w:rsidRPr="00F05BAC">
              <w:rPr>
                <w:rFonts w:ascii="Verdana" w:hAnsi="Verdana"/>
                <w:bCs/>
                <w:sz w:val="20"/>
                <w:szCs w:val="20"/>
              </w:rPr>
              <w:t xml:space="preserve"> and </w:t>
            </w:r>
            <w:proofErr w:type="spellStart"/>
            <w:r w:rsidRPr="00F05BAC">
              <w:rPr>
                <w:rFonts w:ascii="Verdana" w:hAnsi="Verdana"/>
                <w:bCs/>
                <w:sz w:val="20"/>
                <w:szCs w:val="20"/>
              </w:rPr>
              <w:t>thermal</w:t>
            </w:r>
            <w:proofErr w:type="spellEnd"/>
            <w:r w:rsidRPr="00F05BAC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F05BAC">
              <w:rPr>
                <w:rFonts w:ascii="Verdana" w:hAnsi="Verdana"/>
                <w:bCs/>
                <w:sz w:val="20"/>
                <w:szCs w:val="20"/>
              </w:rPr>
              <w:t>waters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05BA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05BA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F05BAC">
              <w:rPr>
                <w:rFonts w:ascii="Verdana" w:hAnsi="Verdana"/>
                <w:sz w:val="20"/>
                <w:szCs w:val="20"/>
              </w:rPr>
              <w:t xml:space="preserve"> Hydrogeologii Stosowanej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650FA" w:rsidP="00F05BA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05BA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05BA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F05BAC">
              <w:rPr>
                <w:rFonts w:ascii="Verdana" w:hAnsi="Verdana"/>
                <w:sz w:val="20"/>
                <w:szCs w:val="20"/>
              </w:rPr>
              <w:t>V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05BA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F4E33">
              <w:rPr>
                <w:rFonts w:ascii="Verdana" w:hAnsi="Verdana"/>
                <w:sz w:val="20"/>
                <w:szCs w:val="20"/>
              </w:rPr>
              <w:t>22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</w:p>
          <w:p w:rsidR="00C8307B" w:rsidRPr="00C8307B" w:rsidRDefault="00C8307B" w:rsidP="003D737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</w:t>
            </w:r>
            <w:r w:rsidRPr="003D737D">
              <w:rPr>
                <w:rFonts w:ascii="Verdana" w:hAnsi="Verdana"/>
                <w:sz w:val="20"/>
                <w:szCs w:val="20"/>
              </w:rPr>
              <w:t>:</w:t>
            </w:r>
            <w:r w:rsidR="003D737D" w:rsidRPr="003D737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737D" w:rsidRPr="003D737D">
              <w:rPr>
                <w:rFonts w:ascii="Verdana" w:hAnsi="Verdana"/>
                <w:bCs/>
                <w:sz w:val="20"/>
                <w:szCs w:val="20"/>
              </w:rPr>
              <w:t>dr hab. Henryk Marszałek, prof. UWr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3D737D" w:rsidRPr="003D737D">
              <w:rPr>
                <w:rFonts w:ascii="Verdana" w:hAnsi="Verdana"/>
                <w:bCs/>
                <w:sz w:val="20"/>
                <w:szCs w:val="20"/>
              </w:rPr>
              <w:t xml:space="preserve"> dr hab. Henryk Marszałek, prof. UWr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37C4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3D37C4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3D37C4" w:rsidRDefault="003D37C4" w:rsidP="00105C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D37C4">
              <w:rPr>
                <w:rFonts w:ascii="Verdana" w:hAnsi="Verdana"/>
                <w:bCs/>
                <w:sz w:val="20"/>
                <w:szCs w:val="20"/>
              </w:rPr>
              <w:t xml:space="preserve">Wiedza i umiejętności </w:t>
            </w:r>
            <w:r w:rsidRPr="003D37C4">
              <w:rPr>
                <w:rFonts w:ascii="Verdana" w:hAnsi="Verdana"/>
                <w:sz w:val="20"/>
                <w:szCs w:val="20"/>
              </w:rPr>
              <w:t xml:space="preserve">z zakresu </w:t>
            </w:r>
            <w:r w:rsidR="00105C50">
              <w:rPr>
                <w:rFonts w:ascii="Verdana" w:hAnsi="Verdana"/>
                <w:sz w:val="20"/>
                <w:szCs w:val="20"/>
              </w:rPr>
              <w:t>występowania wód podziemnych w środowisku skalnym i budowy geologicznej Polski.</w:t>
            </w:r>
            <w:r w:rsidRPr="003D37C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76040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76040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D76040" w:rsidRDefault="00D76040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bCs/>
                <w:iCs/>
                <w:sz w:val="20"/>
                <w:szCs w:val="20"/>
              </w:rPr>
              <w:t xml:space="preserve">Celem wykładu jest </w:t>
            </w:r>
            <w:r w:rsidRPr="00D76040">
              <w:rPr>
                <w:rFonts w:ascii="Verdana" w:hAnsi="Verdana"/>
                <w:sz w:val="20"/>
                <w:szCs w:val="20"/>
              </w:rPr>
              <w:t>zapoznanie studentów z charakterystyk</w:t>
            </w:r>
            <w:r w:rsidRPr="00D76040">
              <w:rPr>
                <w:rFonts w:ascii="Verdana" w:hAnsi="Verdana" w:cs="Arial"/>
                <w:sz w:val="20"/>
                <w:szCs w:val="20"/>
              </w:rPr>
              <w:t xml:space="preserve">ą hydrogeologicznych </w:t>
            </w:r>
            <w:r w:rsidRPr="00D76040">
              <w:rPr>
                <w:rFonts w:ascii="Verdana" w:hAnsi="Verdana"/>
                <w:sz w:val="20"/>
                <w:szCs w:val="20"/>
              </w:rPr>
              <w:t xml:space="preserve">warunków występowania wód leczniczych i termalnych Polski, oraz z problematyką wykorzystania energii geotermalnej. Na tle regionalizacji hydrogeologicznej omówione </w:t>
            </w:r>
            <w:r w:rsidRPr="00D76040">
              <w:rPr>
                <w:rFonts w:ascii="Verdana" w:hAnsi="Verdana"/>
                <w:sz w:val="20"/>
                <w:szCs w:val="20"/>
              </w:rPr>
              <w:lastRenderedPageBreak/>
              <w:t xml:space="preserve">zostaną podstawowe rodzaje wód leczniczych, ich właściwości fizyko-chemiczne w aspekcie ich oddziaływania na organizm ludzki oraz ich geneza. </w:t>
            </w:r>
            <w:r w:rsidRPr="00D76040">
              <w:rPr>
                <w:rFonts w:ascii="Verdana" w:hAnsi="Verdana"/>
                <w:sz w:val="20"/>
                <w:szCs w:val="20"/>
                <w:lang w:eastAsia="pl-PL"/>
              </w:rPr>
              <w:t xml:space="preserve">Omówione zostaną zasoby wód leczniczych na terenie Polski, </w:t>
            </w:r>
            <w:r w:rsidRPr="00D76040">
              <w:rPr>
                <w:rFonts w:ascii="Verdana" w:hAnsi="Verdana"/>
                <w:sz w:val="20"/>
                <w:szCs w:val="20"/>
              </w:rPr>
              <w:t>zagro</w:t>
            </w:r>
            <w:r w:rsidRPr="00D76040">
              <w:rPr>
                <w:rFonts w:ascii="Verdana" w:hAnsi="Verdana" w:cs="Arial"/>
                <w:sz w:val="20"/>
                <w:szCs w:val="20"/>
              </w:rPr>
              <w:t>ż</w:t>
            </w:r>
            <w:r w:rsidRPr="00D76040">
              <w:rPr>
                <w:rFonts w:ascii="Verdana" w:hAnsi="Verdana"/>
                <w:sz w:val="20"/>
                <w:szCs w:val="20"/>
              </w:rPr>
              <w:t>enia oraz zasady ich ochrony.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76040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Pr="00D76040" w:rsidRDefault="00D76040" w:rsidP="00D76040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  <w:lang w:eastAsia="pl-PL"/>
              </w:rPr>
              <w:t>Klasyfikacje wód mineralnych, leczniczych i termalnych. Regionalizacja wód leczniczych i termalnych w Polsce na tle regionalizacji hydrogeologicznej. Strumień cieplny Ziemi i temperatury wód podziemnych. Obszary występowania wód leczniczych i termalnych Polski (prowincje: platformy prekambryjskiej i paleozoicznej, sudecka i karpacka. Metody badań wód mineralnych, leczniczych i termalnych. Zasoby wód leczniczych i termalnych oraz ich wykorzystanie. Perspektywy i prognozy rozwoju geotermii.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76040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Zakładane efekty uczenia się</w:t>
            </w:r>
          </w:p>
          <w:p w:rsidR="00C8307B" w:rsidRPr="00D76040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D76040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D76040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 xml:space="preserve">W_1 </w:t>
            </w:r>
            <w:r w:rsidRPr="00D76040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Ma wiedzę nt. zjawisk i procesów zachodzących w przyrodzie nieożywionej, szczególnie w środowisku wód podziemnych 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W_2</w:t>
            </w:r>
            <w:r w:rsidRPr="00D76040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D76040">
              <w:rPr>
                <w:rFonts w:ascii="Verdana" w:hAnsi="Verdana"/>
                <w:sz w:val="20"/>
                <w:szCs w:val="20"/>
              </w:rPr>
              <w:t>Zna podstawową terminologię w zakresie hydrogeologii ogólnej i systematyki wód podziemnych. Zna podstawy klasyfikacji wód zwykłych, leczniczych i termalnych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W_3 Posiada wiedzę z geologii regionalnej Polski ze szczególnym uwzględnieniem Dolnego Śląska oraz zna metody badań hydrogeologicznych w zakresie projektowania ujęć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bCs/>
                <w:sz w:val="20"/>
                <w:szCs w:val="20"/>
              </w:rPr>
              <w:t>U_1</w:t>
            </w:r>
            <w:r w:rsidRPr="00D76040">
              <w:rPr>
                <w:rFonts w:ascii="Verdana" w:hAnsi="Verdana"/>
                <w:sz w:val="20"/>
                <w:szCs w:val="20"/>
              </w:rPr>
              <w:t xml:space="preserve"> Potrafi dokonać oceny przydatności wód leczniczych i termalnych jako surowców kopalnianych 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bCs/>
                <w:sz w:val="20"/>
                <w:szCs w:val="20"/>
              </w:rPr>
              <w:t xml:space="preserve">U_2 </w:t>
            </w:r>
            <w:r w:rsidRPr="00D76040">
              <w:rPr>
                <w:rFonts w:ascii="Verdana" w:hAnsi="Verdana"/>
                <w:sz w:val="20"/>
                <w:szCs w:val="20"/>
              </w:rPr>
              <w:t>Potrafi dokonać krytycznej oceny wyników badań hydrogeologicznych, w tym hydrogeochemicznych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D76040" w:rsidRDefault="00D76040" w:rsidP="00D7604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K_1 Ma świadomość konieczności poszerzania swojej wiedzy w zakresie znajomości procesów hydrogeologicznych oraz wpływu eksploatacji wód leczniczych i termalnych na środowisko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D76040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D76040" w:rsidRPr="00D76040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D76040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D76040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K1_W01, K1_W03, InżK_W01, InżK_W03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K1_W04, InżK_W07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K1_W05, K1_W06, InżK_W11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 xml:space="preserve">InżK_U04, InżK_U05, InżK_U06 InżK_U10 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InżK_U07, InżK_U10</w:t>
            </w: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6040" w:rsidRPr="00D76040" w:rsidRDefault="00D76040" w:rsidP="00D7604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76040">
              <w:rPr>
                <w:rFonts w:ascii="Verdana" w:hAnsi="Verdana"/>
                <w:sz w:val="20"/>
                <w:szCs w:val="20"/>
              </w:rPr>
              <w:t>K1_K05, InżK_K01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50401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50401">
              <w:rPr>
                <w:rFonts w:ascii="Verdana" w:hAnsi="Verdana"/>
                <w:sz w:val="20"/>
                <w:szCs w:val="20"/>
              </w:rPr>
              <w:t>Literatura obowiązkowa i zalecana</w:t>
            </w:r>
            <w:r w:rsidRPr="00750401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8307B" w:rsidRPr="00750401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50401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0F27DF" w:rsidRPr="00750401" w:rsidRDefault="000F27DF" w:rsidP="000F27DF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Dowgiałło J., Karski A., Potocki I., 1969. Geologia surowców balneologicznych, WG, Warszawa. (wybrane zagadnienia)</w:t>
            </w:r>
          </w:p>
          <w:p w:rsidR="000F27DF" w:rsidRPr="00750401" w:rsidRDefault="000F27DF" w:rsidP="000F27DF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Górecki W., Kuźniak T., </w:t>
            </w:r>
            <w:proofErr w:type="spellStart"/>
            <w:r w:rsidRPr="00750401">
              <w:rPr>
                <w:rFonts w:ascii="Verdana" w:hAnsi="Verdana"/>
                <w:bCs/>
                <w:sz w:val="20"/>
                <w:szCs w:val="20"/>
                <w:lang w:eastAsia="pl-PL"/>
              </w:rPr>
              <w:t>Łapinkiewicz</w:t>
            </w:r>
            <w:proofErr w:type="spellEnd"/>
            <w:r w:rsidRPr="00750401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A.P., Makowski T., </w:t>
            </w:r>
            <w:proofErr w:type="spellStart"/>
            <w:r w:rsidRPr="00750401">
              <w:rPr>
                <w:rFonts w:ascii="Verdana" w:hAnsi="Verdana"/>
                <w:bCs/>
                <w:sz w:val="20"/>
                <w:szCs w:val="20"/>
                <w:lang w:eastAsia="pl-PL"/>
              </w:rPr>
              <w:t>Strzetelski</w:t>
            </w:r>
            <w:proofErr w:type="spellEnd"/>
            <w:r w:rsidRPr="00750401">
              <w:rPr>
                <w:rFonts w:ascii="Verdana" w:hAnsi="Verdana"/>
                <w:bCs/>
                <w:sz w:val="20"/>
                <w:szCs w:val="20"/>
                <w:lang w:eastAsia="pl-PL"/>
              </w:rPr>
              <w:t xml:space="preserve"> W., Kapuściński J., Nagy S., Długosz P., Biernat H. i in., 1997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. </w:t>
            </w:r>
            <w:r w:rsidRPr="00750401">
              <w:rPr>
                <w:rFonts w:ascii="Verdana" w:hAnsi="Verdana"/>
                <w:iCs/>
                <w:sz w:val="20"/>
                <w:szCs w:val="20"/>
                <w:lang w:eastAsia="pl-PL"/>
              </w:rPr>
              <w:t xml:space="preserve">Zasady i metodyka dokumentowania zasobów </w:t>
            </w:r>
            <w:r w:rsidRPr="00750401">
              <w:rPr>
                <w:rFonts w:ascii="Verdana" w:hAnsi="Verdana"/>
                <w:iCs/>
                <w:sz w:val="20"/>
                <w:szCs w:val="20"/>
                <w:lang w:eastAsia="pl-PL"/>
              </w:rPr>
              <w:lastRenderedPageBreak/>
              <w:t xml:space="preserve">wód termalnych i energii geotermalnej oraz sposoby odprowadzania wód zużytych – poradnik metodyczny. 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Wyd.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MOŚZNiL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Warszawa. (wybrane zagadnienia)</w:t>
            </w:r>
          </w:p>
          <w:p w:rsidR="000F27DF" w:rsidRPr="00750401" w:rsidRDefault="000F27DF" w:rsidP="000F27DF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Karwan K., 1989. Wody mineralne i lecznicze uzdrowisk karpackich. Wyd. AGH Kraków. (wybrane zagadnienia)</w:t>
            </w:r>
          </w:p>
          <w:p w:rsidR="000F27DF" w:rsidRPr="00750401" w:rsidRDefault="000F27DF" w:rsidP="000F27DF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Paczy</w:t>
            </w:r>
            <w:r w:rsidRPr="00750401">
              <w:rPr>
                <w:rFonts w:ascii="Verdana" w:hAnsi="Verdana" w:cs="Arial"/>
                <w:sz w:val="20"/>
                <w:szCs w:val="20"/>
                <w:lang w:eastAsia="pl-PL"/>
              </w:rPr>
              <w:t>ń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ski B., Sadurski A. (red.), 2007</w:t>
            </w:r>
            <w:r w:rsidR="004E36F2" w:rsidRPr="00750401"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Hydrogeologia regionalna Polski. tom II. Wody mineralne, lecznicze i termalne oraz kopalniane. PIG Warszawa. (wybrane zagadnienia)</w:t>
            </w:r>
          </w:p>
          <w:p w:rsidR="000F27DF" w:rsidRPr="00750401" w:rsidRDefault="000F27DF" w:rsidP="004E36F2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Paczy</w:t>
            </w:r>
            <w:r w:rsidRPr="00750401">
              <w:rPr>
                <w:rFonts w:ascii="Verdana" w:hAnsi="Verdana" w:cs="Arial"/>
                <w:sz w:val="20"/>
                <w:szCs w:val="20"/>
                <w:lang w:eastAsia="pl-PL"/>
              </w:rPr>
              <w:t>ń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ski B.,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Płochniewski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Z., 1996</w:t>
            </w:r>
            <w:r w:rsidR="004E36F2" w:rsidRPr="00750401"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Wody mineralne i lecznicze Polski. PIG Warszawa. (wybrane zagadnienia)</w:t>
            </w:r>
          </w:p>
          <w:p w:rsidR="004E36F2" w:rsidRPr="00750401" w:rsidRDefault="004E36F2" w:rsidP="004E36F2">
            <w:pPr>
              <w:spacing w:after="0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8E7503" w:rsidRPr="00750401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50401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4E36F2" w:rsidRPr="00750401" w:rsidRDefault="004E36F2" w:rsidP="004E36F2">
            <w:pPr>
              <w:autoSpaceDE w:val="0"/>
              <w:autoSpaceDN w:val="0"/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401">
              <w:rPr>
                <w:rFonts w:ascii="Verdana" w:hAnsi="Verdana"/>
                <w:sz w:val="20"/>
                <w:szCs w:val="20"/>
              </w:rPr>
              <w:t>Ciężkowski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</w:rPr>
              <w:t xml:space="preserve"> W., 1990. Studium hydrogeochemii wód leczniczych Sudetów polskich. Prace Nauk. Inst. Geotechniki Polit.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</w:rPr>
              <w:t>Wrocł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</w:rPr>
              <w:t xml:space="preserve">. No 60, seria: Monografie No19, Wyd. Pol.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</w:rPr>
              <w:t>Wroc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</w:rPr>
              <w:t>., Wrocław.</w:t>
            </w:r>
          </w:p>
          <w:p w:rsidR="004E36F2" w:rsidRPr="00750401" w:rsidRDefault="004E36F2" w:rsidP="004E36F2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750401">
              <w:rPr>
                <w:rFonts w:ascii="Verdana" w:hAnsi="Verdana"/>
                <w:bCs/>
                <w:sz w:val="20"/>
                <w:szCs w:val="20"/>
              </w:rPr>
              <w:t>Ciężkowski</w:t>
            </w:r>
            <w:proofErr w:type="spellEnd"/>
            <w:r w:rsidRPr="00750401">
              <w:rPr>
                <w:rFonts w:ascii="Verdana" w:hAnsi="Verdana"/>
                <w:bCs/>
                <w:sz w:val="20"/>
                <w:szCs w:val="20"/>
              </w:rPr>
              <w:t xml:space="preserve"> W., Jackiewicz-Korczyński J., Kiełczawa B., 2004. Sporządzanie projektów zagospodarowania złoża dla wód leczniczych 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– poradnik metodyczny. Wyd. Sudety, Wrocław.</w:t>
            </w:r>
          </w:p>
          <w:p w:rsidR="004E36F2" w:rsidRPr="00750401" w:rsidRDefault="004E36F2" w:rsidP="004E36F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Dowgiałło J., Kleczkowski A.S. i in., (red.) 2002. Słownik hydrogeologiczny. Wyd.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MO</w:t>
            </w:r>
            <w:r w:rsidRPr="00750401">
              <w:rPr>
                <w:rFonts w:ascii="Verdana" w:hAnsi="Verdana" w:cs="Arial"/>
                <w:sz w:val="20"/>
                <w:szCs w:val="20"/>
                <w:lang w:eastAsia="pl-PL"/>
              </w:rPr>
              <w:t>Ś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ZNiL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Warszawa; </w:t>
            </w:r>
          </w:p>
          <w:p w:rsidR="004E36F2" w:rsidRPr="00750401" w:rsidRDefault="004E36F2" w:rsidP="004E36F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Kapuściński J.,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Rodzoch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A., 2010. Geotermia niskotemperaturowa w Polsce i na świecie. BORGIS Wyd. Med. Warszawa.</w:t>
            </w:r>
          </w:p>
          <w:p w:rsidR="004E36F2" w:rsidRDefault="004E36F2" w:rsidP="004E36F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Kępińska B.,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Łowczowska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A., 2002. Wody geotermalne w lecznictwie, rekreacji i turystyce. Wyd.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IGSMiE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PAN nr 113. Kraków</w:t>
            </w:r>
          </w:p>
          <w:p w:rsidR="000A5992" w:rsidRPr="00750401" w:rsidRDefault="000A5992" w:rsidP="004E36F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Lisik R., Szczepański A., 2014. Siarczkowe wody lecznicze w części zapadliska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przedkarpackiego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pl-PL"/>
              </w:rPr>
              <w:t>. Wyd. Fundacja POLSTERIS, Kielce-Kraków.</w:t>
            </w:r>
          </w:p>
          <w:p w:rsidR="004E36F2" w:rsidRPr="00750401" w:rsidRDefault="004E36F2" w:rsidP="004E36F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Malinowski J. (red.), 1991. Budowa geologiczna Polski. T.VII - Hydrogeologia. WG. Warszawa; </w:t>
            </w:r>
          </w:p>
          <w:p w:rsidR="004E36F2" w:rsidRPr="00750401" w:rsidRDefault="004E36F2" w:rsidP="004E36F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Paczy</w:t>
            </w:r>
            <w:r w:rsidRPr="00750401">
              <w:rPr>
                <w:rFonts w:ascii="Verdana" w:hAnsi="Verdana" w:cs="Arial"/>
                <w:sz w:val="20"/>
                <w:szCs w:val="20"/>
                <w:lang w:eastAsia="pl-PL"/>
              </w:rPr>
              <w:t>ń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ski B., (red.), 2002. Ocena zasobów dyspozycyjnych wód leczniczych i potencjalnie leczniczych – poradnik metodyczny. Wyd. PIG. Warszawa.</w:t>
            </w:r>
          </w:p>
          <w:p w:rsidR="004E36F2" w:rsidRPr="00750401" w:rsidRDefault="004E36F2" w:rsidP="004E36F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Paczy</w:t>
            </w:r>
            <w:r w:rsidRPr="00750401">
              <w:rPr>
                <w:rFonts w:ascii="Verdana" w:hAnsi="Verdana" w:cs="Arial"/>
                <w:sz w:val="20"/>
                <w:szCs w:val="20"/>
                <w:lang w:eastAsia="pl-PL"/>
              </w:rPr>
              <w:t>ń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ski B., Sadurski A. (red.), 2007. Hydrogeologia regionalna Polski. tom I. PIG Warszawa;</w:t>
            </w:r>
          </w:p>
          <w:p w:rsidR="004E36F2" w:rsidRPr="00750401" w:rsidRDefault="004E36F2" w:rsidP="004E36F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Paczy</w:t>
            </w:r>
            <w:r w:rsidRPr="00750401">
              <w:rPr>
                <w:rFonts w:ascii="Verdana" w:hAnsi="Verdana" w:cs="Arial"/>
                <w:sz w:val="20"/>
                <w:szCs w:val="20"/>
                <w:lang w:eastAsia="pl-PL"/>
              </w:rPr>
              <w:t>ń</w:t>
            </w: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ski B., (red.), 1995. Atlas zwykłych wód podziemnych Polski, cz. I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i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II. Wyd. PIG. Warszawa. </w:t>
            </w:r>
          </w:p>
          <w:p w:rsidR="004E36F2" w:rsidRPr="00750401" w:rsidRDefault="004E36F2" w:rsidP="004E36F2">
            <w:pPr>
              <w:spacing w:after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Pazdro Z., Kozerski B.,1990. Hydrogeologia ogólna. WG. Warszawa; </w:t>
            </w:r>
          </w:p>
          <w:p w:rsidR="004E36F2" w:rsidRPr="00750401" w:rsidRDefault="004E36F2" w:rsidP="004E36F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Szklarczyk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T. 1995. Atlas zasobów energii geotermalnej na Niżu Polskim. ZSE AGH, Towarzystwo </w:t>
            </w:r>
            <w:proofErr w:type="spellStart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>Geosynoptyków</w:t>
            </w:r>
            <w:proofErr w:type="spellEnd"/>
            <w:r w:rsidRPr="00750401">
              <w:rPr>
                <w:rFonts w:ascii="Verdana" w:hAnsi="Verdana"/>
                <w:sz w:val="20"/>
                <w:szCs w:val="20"/>
                <w:lang w:eastAsia="pl-PL"/>
              </w:rPr>
              <w:t xml:space="preserve"> GEOS,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0832E0" w:rsidRPr="001574E2" w:rsidRDefault="000832E0" w:rsidP="001574E2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1574E2">
              <w:rPr>
                <w:rFonts w:ascii="Verdana" w:hAnsi="Verdana"/>
                <w:sz w:val="20"/>
                <w:szCs w:val="20"/>
              </w:rPr>
              <w:t>- napisanie eseju</w:t>
            </w:r>
            <w:r w:rsidR="001574E2" w:rsidRPr="001574E2">
              <w:rPr>
                <w:rFonts w:ascii="Verdana" w:hAnsi="Verdana"/>
                <w:sz w:val="20"/>
                <w:szCs w:val="20"/>
              </w:rPr>
              <w:t>:</w:t>
            </w:r>
            <w:r w:rsidRPr="001574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574E2" w:rsidRPr="001574E2">
              <w:rPr>
                <w:rFonts w:ascii="Verdana" w:hAnsi="Verdana"/>
                <w:sz w:val="20"/>
                <w:szCs w:val="20"/>
              </w:rPr>
              <w:t xml:space="preserve">K1_W01, K1_W03, InżK_W01, InżK_W03, K1_W04, InżK_W07, K1_W05, K1_W06, InżK_W11, InżK_U04, InżK_U05, InżK_U06 InżK_U10, InżK_U07, </w:t>
            </w:r>
          </w:p>
          <w:p w:rsidR="009F3318" w:rsidRPr="009F3318" w:rsidRDefault="009F3318" w:rsidP="009F3318">
            <w:pPr>
              <w:pStyle w:val="Style8"/>
              <w:widowControl/>
              <w:spacing w:line="276" w:lineRule="auto"/>
              <w:rPr>
                <w:rFonts w:cs="Verdana"/>
                <w:color w:val="000000"/>
                <w:sz w:val="20"/>
                <w:szCs w:val="20"/>
              </w:rPr>
            </w:pPr>
            <w:r w:rsidRPr="001574E2">
              <w:rPr>
                <w:sz w:val="20"/>
                <w:szCs w:val="20"/>
              </w:rPr>
              <w:t xml:space="preserve">- </w:t>
            </w:r>
            <w:r w:rsidR="00EF2912" w:rsidRPr="001574E2">
              <w:rPr>
                <w:sz w:val="20"/>
                <w:szCs w:val="20"/>
              </w:rPr>
              <w:t>sprawdzian teoretyczny pisemny:</w:t>
            </w:r>
            <w:r w:rsidRPr="001574E2">
              <w:rPr>
                <w:sz w:val="20"/>
                <w:szCs w:val="20"/>
              </w:rPr>
              <w:t xml:space="preserve"> </w:t>
            </w:r>
            <w:r w:rsidR="001574E2" w:rsidRPr="001574E2">
              <w:rPr>
                <w:sz w:val="20"/>
                <w:szCs w:val="20"/>
              </w:rPr>
              <w:t>K1_W01, K1_W03, InżK_W01, InżK_W03, K1_W04, InżK_W07, K1_W05, K1_W06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2E0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832E0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0832E0" w:rsidRPr="00A1010F" w:rsidRDefault="009F3318" w:rsidP="00A1010F">
            <w:pPr>
              <w:spacing w:before="120" w:after="12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832E0">
              <w:rPr>
                <w:rFonts w:ascii="Verdana" w:eastAsia="Times New Roman" w:hAnsi="Verdana"/>
                <w:sz w:val="20"/>
                <w:szCs w:val="20"/>
                <w:lang w:eastAsia="pl-PL"/>
              </w:rPr>
              <w:t>-</w:t>
            </w:r>
            <w:r w:rsidRPr="000832E0">
              <w:rPr>
                <w:rFonts w:ascii="Verdana" w:hAnsi="Verdana"/>
                <w:sz w:val="20"/>
                <w:szCs w:val="20"/>
              </w:rPr>
              <w:t xml:space="preserve"> zaliczenie pisemne (kombinacja pyta</w:t>
            </w:r>
            <w:r w:rsidRPr="000832E0">
              <w:rPr>
                <w:rFonts w:ascii="Verdana" w:hAnsi="Verdana" w:cs="Arial"/>
                <w:sz w:val="20"/>
                <w:szCs w:val="20"/>
              </w:rPr>
              <w:t xml:space="preserve">ń </w:t>
            </w:r>
            <w:r w:rsidRPr="000832E0">
              <w:rPr>
                <w:rFonts w:ascii="Verdana" w:hAnsi="Verdana"/>
                <w:sz w:val="20"/>
                <w:szCs w:val="20"/>
              </w:rPr>
              <w:t>i testu). P</w:t>
            </w:r>
            <w:r w:rsidRPr="000832E0">
              <w:rPr>
                <w:rStyle w:val="FontStyle12"/>
                <w:sz w:val="20"/>
                <w:szCs w:val="20"/>
              </w:rPr>
              <w:t>ozytywny wynik - uzyskanie co najmniej 51% punktów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975E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975ED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="009A28E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9A28EB">
              <w:rPr>
                <w:rFonts w:ascii="Verdana" w:hAnsi="Verdana"/>
                <w:sz w:val="20"/>
                <w:szCs w:val="20"/>
              </w:rPr>
              <w:t xml:space="preserve"> 22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A28EB">
              <w:t xml:space="preserve">konsultacje:  </w:t>
            </w:r>
            <w:r w:rsidR="009A28EB" w:rsidRPr="009A28EB">
              <w:rPr>
                <w:bCs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EB" w:rsidRDefault="009A28EB" w:rsidP="000832E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9A28EB" w:rsidP="000832E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832E0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32E0">
              <w:rPr>
                <w:rFonts w:ascii="Verdana" w:hAnsi="Verdana"/>
                <w:sz w:val="20"/>
                <w:szCs w:val="20"/>
              </w:rPr>
              <w:t>praca własna studenta</w:t>
            </w:r>
            <w:r w:rsidR="009A28EB" w:rsidRPr="000832E0">
              <w:rPr>
                <w:rFonts w:ascii="Verdana" w:hAnsi="Verdana"/>
                <w:sz w:val="20"/>
                <w:szCs w:val="20"/>
              </w:rPr>
              <w:t>/doktoranta (</w:t>
            </w:r>
            <w:r w:rsidRPr="000832E0">
              <w:rPr>
                <w:rFonts w:ascii="Verdana" w:hAnsi="Verdana"/>
                <w:sz w:val="20"/>
                <w:szCs w:val="20"/>
              </w:rPr>
              <w:t>w tym udział w pracach grupowych):</w:t>
            </w:r>
          </w:p>
          <w:p w:rsidR="008E7503" w:rsidRPr="000832E0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32E0">
              <w:rPr>
                <w:rFonts w:ascii="Verdana" w:hAnsi="Verdana"/>
                <w:sz w:val="20"/>
                <w:szCs w:val="20"/>
              </w:rPr>
              <w:lastRenderedPageBreak/>
              <w:t xml:space="preserve">- przygotowanie do </w:t>
            </w:r>
            <w:r w:rsidR="009A28EB" w:rsidRPr="000832E0">
              <w:rPr>
                <w:rFonts w:ascii="Verdana" w:hAnsi="Verdana"/>
                <w:sz w:val="20"/>
                <w:szCs w:val="20"/>
              </w:rPr>
              <w:t>zaliczenia</w:t>
            </w:r>
            <w:r w:rsidRPr="000832E0">
              <w:rPr>
                <w:rFonts w:ascii="Verdana" w:hAnsi="Verdana"/>
                <w:sz w:val="20"/>
                <w:szCs w:val="20"/>
              </w:rPr>
              <w:t>:</w:t>
            </w:r>
            <w:r w:rsidR="00E65119">
              <w:rPr>
                <w:rFonts w:ascii="Verdana" w:hAnsi="Verdana"/>
                <w:sz w:val="20"/>
                <w:szCs w:val="20"/>
              </w:rPr>
              <w:t xml:space="preserve"> 2</w:t>
            </w:r>
            <w:bookmarkStart w:id="0" w:name="_GoBack"/>
            <w:bookmarkEnd w:id="0"/>
            <w:r w:rsidR="009A28EB" w:rsidRPr="000832E0">
              <w:rPr>
                <w:rFonts w:ascii="Verdana" w:hAnsi="Verdana"/>
                <w:sz w:val="20"/>
                <w:szCs w:val="20"/>
              </w:rPr>
              <w:t>0</w:t>
            </w:r>
          </w:p>
          <w:p w:rsidR="008E7503" w:rsidRPr="000832E0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832E0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0832E0" w:rsidRPr="000832E0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0832E0" w:rsidRPr="000832E0" w:rsidRDefault="000832E0" w:rsidP="000832E0">
            <w:pPr>
              <w:rPr>
                <w:rFonts w:ascii="Verdana" w:hAnsi="Verdana"/>
                <w:sz w:val="20"/>
                <w:szCs w:val="20"/>
              </w:rPr>
            </w:pPr>
          </w:p>
          <w:p w:rsidR="009A28EB" w:rsidRPr="000832E0" w:rsidRDefault="009A28EB" w:rsidP="009A28E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0832E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832E0" w:rsidRDefault="000832E0" w:rsidP="000832E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832E0" w:rsidRPr="00864E2D" w:rsidRDefault="000832E0" w:rsidP="000832E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832E0" w:rsidP="000832E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0832E0" w:rsidP="000832E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E65119"/>
    <w:sectPr w:rsidR="007D2D65" w:rsidSect="002C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707FD"/>
    <w:rsid w:val="000832E0"/>
    <w:rsid w:val="000A5992"/>
    <w:rsid w:val="000F27DF"/>
    <w:rsid w:val="00105C50"/>
    <w:rsid w:val="001574E2"/>
    <w:rsid w:val="002C214A"/>
    <w:rsid w:val="00311D4E"/>
    <w:rsid w:val="003C72B8"/>
    <w:rsid w:val="003D37C4"/>
    <w:rsid w:val="003D737D"/>
    <w:rsid w:val="004053B5"/>
    <w:rsid w:val="004556E6"/>
    <w:rsid w:val="004E36F2"/>
    <w:rsid w:val="005B78DB"/>
    <w:rsid w:val="006556AA"/>
    <w:rsid w:val="006A06B2"/>
    <w:rsid w:val="00750401"/>
    <w:rsid w:val="008975ED"/>
    <w:rsid w:val="008D51B5"/>
    <w:rsid w:val="008E7503"/>
    <w:rsid w:val="0099524F"/>
    <w:rsid w:val="009A28EB"/>
    <w:rsid w:val="009F3318"/>
    <w:rsid w:val="009F4E33"/>
    <w:rsid w:val="00A1010F"/>
    <w:rsid w:val="00A66E97"/>
    <w:rsid w:val="00BB1CBF"/>
    <w:rsid w:val="00C04E3A"/>
    <w:rsid w:val="00C22864"/>
    <w:rsid w:val="00C45F7A"/>
    <w:rsid w:val="00C6323D"/>
    <w:rsid w:val="00C650FA"/>
    <w:rsid w:val="00C8307B"/>
    <w:rsid w:val="00D2743C"/>
    <w:rsid w:val="00D64DC7"/>
    <w:rsid w:val="00D76040"/>
    <w:rsid w:val="00DF6D85"/>
    <w:rsid w:val="00E620AD"/>
    <w:rsid w:val="00E65119"/>
    <w:rsid w:val="00EF2912"/>
    <w:rsid w:val="00F05BAC"/>
    <w:rsid w:val="00F4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7569"/>
  <w15:docId w15:val="{2BD0E8AA-3A72-49D3-AC4C-B394EF6A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9F3318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9F3318"/>
    <w:rPr>
      <w:rFonts w:ascii="Verdana" w:hAnsi="Verdana" w:cs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Henryk Marszałek</cp:lastModifiedBy>
  <cp:revision>8</cp:revision>
  <dcterms:created xsi:type="dcterms:W3CDTF">2019-04-26T07:48:00Z</dcterms:created>
  <dcterms:modified xsi:type="dcterms:W3CDTF">2023-02-01T14:19:00Z</dcterms:modified>
</cp:coreProperties>
</file>