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1660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1660C" w:rsidRDefault="0019054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81660C">
              <w:rPr>
                <w:rFonts w:ascii="Verdana" w:hAnsi="Verdana"/>
                <w:sz w:val="20"/>
                <w:szCs w:val="20"/>
                <w:lang w:val="en-GB"/>
              </w:rPr>
              <w:t>Złoża</w:t>
            </w:r>
            <w:proofErr w:type="spellEnd"/>
            <w:r w:rsidRPr="0081660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660C">
              <w:rPr>
                <w:rFonts w:ascii="Verdana" w:hAnsi="Verdana"/>
                <w:sz w:val="20"/>
                <w:szCs w:val="20"/>
                <w:lang w:val="en-GB"/>
              </w:rPr>
              <w:t>kopalin</w:t>
            </w:r>
            <w:proofErr w:type="spellEnd"/>
            <w:r w:rsidRPr="0081660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660C">
              <w:rPr>
                <w:rFonts w:ascii="Verdana" w:hAnsi="Verdana"/>
                <w:sz w:val="20"/>
                <w:szCs w:val="20"/>
                <w:lang w:val="en-GB"/>
              </w:rPr>
              <w:t>budowlanych</w:t>
            </w:r>
            <w:proofErr w:type="spellEnd"/>
            <w:r w:rsidRPr="0081660C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 w:rsidRPr="0081660C">
              <w:rPr>
                <w:lang w:val="en-GB"/>
              </w:rPr>
              <w:t xml:space="preserve"> </w:t>
            </w:r>
            <w:r w:rsidRPr="0081660C">
              <w:rPr>
                <w:rFonts w:ascii="Verdana" w:hAnsi="Verdana"/>
                <w:sz w:val="20"/>
                <w:szCs w:val="20"/>
                <w:lang w:val="en-GB"/>
              </w:rPr>
              <w:t>Mineral deposits of building materials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60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polski/Język angielski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81660C">
              <w:rPr>
                <w:rFonts w:ascii="Verdana" w:hAnsi="Verdana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19054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90546">
              <w:rPr>
                <w:rFonts w:ascii="Verdana" w:hAnsi="Verdana"/>
                <w:sz w:val="20"/>
                <w:szCs w:val="20"/>
              </w:rPr>
              <w:t>Obligatoryjny w obrębie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19054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1660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 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190546">
              <w:rPr>
                <w:rFonts w:ascii="Verdana" w:hAnsi="Verdana"/>
                <w:sz w:val="20"/>
                <w:szCs w:val="20"/>
              </w:rPr>
              <w:t>8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190546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81660C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19054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wykonanie raportów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1905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0546" w:rsidRPr="00190546">
              <w:rPr>
                <w:rFonts w:ascii="Verdana" w:hAnsi="Verdana"/>
                <w:sz w:val="20"/>
                <w:szCs w:val="20"/>
              </w:rPr>
              <w:t>: prof. dr hab. Andrzej Solecki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1905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0546" w:rsidRPr="00190546">
              <w:rPr>
                <w:rFonts w:ascii="Verdana" w:hAnsi="Verdana"/>
                <w:sz w:val="20"/>
                <w:szCs w:val="20"/>
              </w:rPr>
              <w:t>: prof. dr hab. Andrzej Solecki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1905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0546" w:rsidRPr="00190546">
              <w:rPr>
                <w:rFonts w:ascii="Verdana" w:hAnsi="Verdana"/>
                <w:sz w:val="20"/>
                <w:szCs w:val="20"/>
              </w:rPr>
              <w:t xml:space="preserve">prof. dr hab. Andrzej Solecki, dr Dagmara </w:t>
            </w:r>
            <w:proofErr w:type="spellStart"/>
            <w:r w:rsidR="00190546" w:rsidRPr="00190546">
              <w:rPr>
                <w:rFonts w:ascii="Verdana" w:hAnsi="Verdana"/>
                <w:sz w:val="20"/>
                <w:szCs w:val="20"/>
              </w:rPr>
              <w:t>Tchorz-Trzeciakiewicz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19054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90546">
              <w:rPr>
                <w:rFonts w:ascii="Verdana" w:hAnsi="Verdana"/>
                <w:sz w:val="20"/>
                <w:szCs w:val="20"/>
              </w:rPr>
              <w:t>Wiedza i umiejętności z zakresu programu studiów licencjackich geologii</w:t>
            </w:r>
            <w:r w:rsidR="0081660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190546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90546">
              <w:rPr>
                <w:rFonts w:ascii="Verdana" w:hAnsi="Verdana"/>
                <w:sz w:val="20"/>
                <w:szCs w:val="20"/>
              </w:rPr>
              <w:t xml:space="preserve">Wykłady mają na celu zapoznanie studentów z rodzajami kopalin budowlanych </w:t>
            </w:r>
            <w:r w:rsidRPr="00190546">
              <w:rPr>
                <w:rFonts w:ascii="Verdana" w:hAnsi="Verdana"/>
                <w:sz w:val="20"/>
                <w:szCs w:val="20"/>
              </w:rPr>
              <w:lastRenderedPageBreak/>
              <w:t>stosowanych zarówno w Polsce i na świecie ze szczególnym uwzględnieniem specyfiki eksploatacji i wymagań środowiskowych. Ćwiczenia są poświęcone przeglądowi złóż surowców budowlanych w Polsce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F012E5" w:rsidRPr="00F012E5" w:rsidRDefault="00F012E5" w:rsidP="00F012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F012E5" w:rsidRPr="00F012E5" w:rsidRDefault="00F012E5" w:rsidP="00F012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Rodzaje surowców budowlanych stosowanych w Polsce na świecie</w:t>
            </w:r>
            <w:r w:rsidR="0081660C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F012E5">
              <w:rPr>
                <w:rFonts w:ascii="Verdana" w:hAnsi="Verdana"/>
                <w:sz w:val="20"/>
                <w:szCs w:val="20"/>
              </w:rPr>
              <w:t xml:space="preserve">Kamienie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bloczne</w:t>
            </w:r>
            <w:proofErr w:type="spellEnd"/>
            <w:r w:rsidR="0081660C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F012E5">
              <w:rPr>
                <w:rFonts w:ascii="Verdana" w:hAnsi="Verdana"/>
                <w:sz w:val="20"/>
                <w:szCs w:val="20"/>
              </w:rPr>
              <w:t>Kruszywa sztuczne i naturalne</w:t>
            </w:r>
            <w:r w:rsidR="0081660C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F012E5">
              <w:rPr>
                <w:rFonts w:ascii="Verdana" w:hAnsi="Verdana"/>
                <w:sz w:val="20"/>
                <w:szCs w:val="20"/>
              </w:rPr>
              <w:t>Surowce ceramiczne</w:t>
            </w:r>
            <w:r w:rsidR="0081660C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F012E5">
              <w:rPr>
                <w:rFonts w:ascii="Verdana" w:hAnsi="Verdana"/>
                <w:sz w:val="20"/>
                <w:szCs w:val="20"/>
              </w:rPr>
              <w:t>Surowce przemysłu materiałów wiążących</w:t>
            </w:r>
            <w:r w:rsidR="0081660C">
              <w:rPr>
                <w:rFonts w:ascii="Verdana" w:hAnsi="Verdana"/>
                <w:sz w:val="20"/>
                <w:szCs w:val="20"/>
              </w:rPr>
              <w:t>.</w:t>
            </w:r>
          </w:p>
          <w:p w:rsidR="00F012E5" w:rsidRPr="00F012E5" w:rsidRDefault="00F012E5" w:rsidP="00F012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Ćwiczenia laborator</w:t>
            </w:r>
            <w:r w:rsidR="0081660C">
              <w:rPr>
                <w:rFonts w:ascii="Verdana" w:hAnsi="Verdana"/>
                <w:sz w:val="20"/>
                <w:szCs w:val="20"/>
              </w:rPr>
              <w:t>yjne</w:t>
            </w:r>
            <w:r w:rsidRPr="00F012E5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F012E5" w:rsidP="00F012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Przegląd złóż surowców budowlanych Polski</w:t>
            </w:r>
            <w:r w:rsidR="0081660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1660C" w:rsidRDefault="0081660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12E5" w:rsidRDefault="00F012E5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W_1 Zna rodzaje kopalin budowlanych stosowanych w Polsce i na świecie i procesy geologiczne prowadzące do ich powstania</w:t>
            </w:r>
            <w:r w:rsidR="0081660C">
              <w:rPr>
                <w:rFonts w:ascii="Verdana" w:hAnsi="Verdana"/>
                <w:sz w:val="20"/>
                <w:szCs w:val="20"/>
              </w:rPr>
              <w:t>.</w:t>
            </w:r>
          </w:p>
          <w:p w:rsidR="0081660C" w:rsidRPr="00F012E5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12E5" w:rsidRDefault="00F012E5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W_2 Zna bazę zasobową kopalin budowlanych Polski</w:t>
            </w:r>
            <w:r w:rsidR="0081660C">
              <w:rPr>
                <w:rFonts w:ascii="Verdana" w:hAnsi="Verdana"/>
                <w:sz w:val="20"/>
                <w:szCs w:val="20"/>
              </w:rPr>
              <w:t>.</w:t>
            </w:r>
          </w:p>
          <w:p w:rsidR="0081660C" w:rsidRPr="00F012E5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12E5" w:rsidRDefault="00F012E5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U_1 Potrafi znaleźć i przeanalizować aktualną informację na temat złóż kopalin budowlanych Polski.</w:t>
            </w:r>
          </w:p>
          <w:p w:rsidR="0081660C" w:rsidRPr="00F012E5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12E5" w:rsidRDefault="00F012E5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U_2 Potrafi prognozować możliwości występowania kopalin budowlanych w oparciu o znajomość budowy geologicznej</w:t>
            </w:r>
            <w:r w:rsidR="0081660C">
              <w:rPr>
                <w:rFonts w:ascii="Verdana" w:hAnsi="Verdana"/>
                <w:sz w:val="20"/>
                <w:szCs w:val="20"/>
              </w:rPr>
              <w:t>.</w:t>
            </w:r>
          </w:p>
          <w:p w:rsidR="0081660C" w:rsidRPr="00F012E5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F012E5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K_1 Potrafi krytycznie spojrzeć na dostarczane mu informacje. Ma świadomość konieczności poszerzania swojej wiedzy w zakresie znajomości procesów geologicznych i gospodarki zasobami kopalin budowlanych.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81660C">
              <w:rPr>
                <w:rFonts w:ascii="Verdana" w:hAnsi="Verdana"/>
                <w:sz w:val="20"/>
                <w:szCs w:val="20"/>
              </w:rPr>
              <w:t>:</w:t>
            </w:r>
          </w:p>
          <w:p w:rsidR="00F012E5" w:rsidRDefault="00F012E5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K2_W01, K2_W03</w:t>
            </w:r>
          </w:p>
          <w:p w:rsidR="0081660C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1660C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1660C" w:rsidRPr="00F012E5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12E5" w:rsidRDefault="00F012E5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K2_W07</w:t>
            </w:r>
          </w:p>
          <w:p w:rsidR="0081660C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1660C" w:rsidRPr="00F012E5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12E5" w:rsidRDefault="00F012E5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K2_U01, K2_U03</w:t>
            </w:r>
          </w:p>
          <w:p w:rsidR="0081660C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1660C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1660C" w:rsidRPr="00F012E5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12E5" w:rsidRDefault="00F012E5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K2_U03, K2_U05</w:t>
            </w:r>
          </w:p>
          <w:p w:rsidR="0081660C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1660C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1660C" w:rsidRPr="00F012E5" w:rsidRDefault="0081660C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F012E5" w:rsidP="00C3561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K2_K01, K2_K02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F012E5" w:rsidRDefault="00F012E5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Kozłowski S. 1986: Surowce skalne Polski. Wyd. Geol. Warszawa</w:t>
            </w:r>
          </w:p>
          <w:p w:rsidR="008E7503" w:rsidRDefault="00C8307B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F012E5" w:rsidRPr="00F012E5" w:rsidRDefault="00F012E5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 xml:space="preserve">Osika R. (red.) 1987. Budowa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geologiczna</w:t>
            </w:r>
            <w:r w:rsidR="0079377B">
              <w:rPr>
                <w:rFonts w:ascii="Verdana" w:hAnsi="Verdana"/>
                <w:sz w:val="20"/>
                <w:szCs w:val="20"/>
              </w:rPr>
              <w:t>rrtr</w:t>
            </w:r>
            <w:proofErr w:type="spellEnd"/>
            <w:r w:rsidRPr="00F012E5">
              <w:rPr>
                <w:rFonts w:ascii="Verdana" w:hAnsi="Verdana"/>
                <w:sz w:val="20"/>
                <w:szCs w:val="20"/>
              </w:rPr>
              <w:t xml:space="preserve"> Polski. T. VI. Złoża surowców mineralnych. Wyd. Geol.</w:t>
            </w:r>
          </w:p>
          <w:p w:rsidR="00F012E5" w:rsidRPr="00F012E5" w:rsidRDefault="00F012E5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Osika R. (red.) 1970.Geologia i surowce mineralne Polski. Biul. IG 251.Wyd. Geol.</w:t>
            </w:r>
          </w:p>
          <w:p w:rsidR="00F012E5" w:rsidRPr="00F012E5" w:rsidRDefault="00F012E5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>Kociszewska-Musiał G. 1988: Surowce mineralne czwartorzędu. Wyd. Geol. Warszawa</w:t>
            </w:r>
          </w:p>
          <w:p w:rsidR="00F012E5" w:rsidRPr="00F012E5" w:rsidRDefault="00F012E5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 xml:space="preserve">Ney R. (red.) 2000: Surowce mineralne Polski. Surowce skalne – surowce węglanowe. Wyd. Instytutu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GSMiE</w:t>
            </w:r>
            <w:proofErr w:type="spellEnd"/>
            <w:r w:rsidRPr="00F012E5">
              <w:rPr>
                <w:rFonts w:ascii="Verdana" w:hAnsi="Verdana"/>
                <w:sz w:val="20"/>
                <w:szCs w:val="20"/>
              </w:rPr>
              <w:t xml:space="preserve"> PAN,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Krakow</w:t>
            </w:r>
            <w:proofErr w:type="spellEnd"/>
          </w:p>
          <w:p w:rsidR="00F012E5" w:rsidRPr="00F012E5" w:rsidRDefault="00F012E5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 xml:space="preserve">Ney R. (red.) 2003: Surowce mineralne Polski. Surowce skalne – kruszywa naturalne i piaski przemysłowe. Wyd. Instytutu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GSMiE</w:t>
            </w:r>
            <w:proofErr w:type="spellEnd"/>
            <w:r w:rsidRPr="00F012E5">
              <w:rPr>
                <w:rFonts w:ascii="Verdana" w:hAnsi="Verdana"/>
                <w:sz w:val="20"/>
                <w:szCs w:val="20"/>
              </w:rPr>
              <w:t xml:space="preserve"> PAN,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Krakow</w:t>
            </w:r>
            <w:proofErr w:type="spellEnd"/>
          </w:p>
          <w:p w:rsidR="00F012E5" w:rsidRPr="00F012E5" w:rsidRDefault="00F012E5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 xml:space="preserve">Ney R. (red.) 2004: Surowce mineralne Polski. Surowce skalne – surowce ilaste. Wyd. Instytutu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GSMiE</w:t>
            </w:r>
            <w:proofErr w:type="spellEnd"/>
            <w:r w:rsidRPr="00F012E5">
              <w:rPr>
                <w:rFonts w:ascii="Verdana" w:hAnsi="Verdana"/>
                <w:sz w:val="20"/>
                <w:szCs w:val="20"/>
              </w:rPr>
              <w:t xml:space="preserve"> PAN,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Krakow</w:t>
            </w:r>
            <w:proofErr w:type="spellEnd"/>
          </w:p>
          <w:p w:rsidR="00F012E5" w:rsidRPr="00864E2D" w:rsidRDefault="00F012E5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12E5">
              <w:rPr>
                <w:rFonts w:ascii="Verdana" w:hAnsi="Verdana"/>
                <w:sz w:val="20"/>
                <w:szCs w:val="20"/>
              </w:rPr>
              <w:t xml:space="preserve">Ney R. (red.) 2002: Surowce mineralne Polski. Surowce skalne – kamienie budowlane i drogowe. Wyd. Instytutu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GSMiE</w:t>
            </w:r>
            <w:proofErr w:type="spellEnd"/>
            <w:r w:rsidRPr="00F012E5">
              <w:rPr>
                <w:rFonts w:ascii="Verdana" w:hAnsi="Verdana"/>
                <w:sz w:val="20"/>
                <w:szCs w:val="20"/>
              </w:rPr>
              <w:t xml:space="preserve"> PAN, </w:t>
            </w:r>
            <w:proofErr w:type="spellStart"/>
            <w:r w:rsidRPr="00F012E5">
              <w:rPr>
                <w:rFonts w:ascii="Verdana" w:hAnsi="Verdana"/>
                <w:sz w:val="20"/>
                <w:szCs w:val="20"/>
              </w:rPr>
              <w:t>Krakow</w:t>
            </w:r>
            <w:proofErr w:type="spellEnd"/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5" w:rsidRPr="00F012E5" w:rsidRDefault="008E7503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F012E5" w:rsidRDefault="00352A48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</w:t>
            </w:r>
            <w:r w:rsidR="00F012E5" w:rsidRPr="00F012E5">
              <w:rPr>
                <w:rFonts w:ascii="Verdana" w:hAnsi="Verdana"/>
                <w:sz w:val="20"/>
                <w:szCs w:val="20"/>
              </w:rPr>
              <w:t>olokwium zaliczeniowe po zaliczeniu ćwiczeń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F012E5" w:rsidRPr="00F012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0529" w:rsidRPr="00F012E5">
              <w:rPr>
                <w:rFonts w:ascii="Verdana" w:hAnsi="Verdana"/>
                <w:sz w:val="20"/>
                <w:szCs w:val="20"/>
              </w:rPr>
              <w:t>K2_W01, K2_W03</w:t>
            </w:r>
            <w:r w:rsidR="00FD052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D0529" w:rsidRPr="00F012E5">
              <w:rPr>
                <w:rFonts w:ascii="Verdana" w:hAnsi="Verdana"/>
                <w:sz w:val="20"/>
                <w:szCs w:val="20"/>
              </w:rPr>
              <w:t>K2_W07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352A48" w:rsidRDefault="00352A48" w:rsidP="00F012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012E5" w:rsidRPr="00F012E5">
              <w:rPr>
                <w:rFonts w:ascii="Verdana" w:hAnsi="Verdana"/>
                <w:sz w:val="20"/>
                <w:szCs w:val="20"/>
              </w:rPr>
              <w:t>opracowania (raporty) przygotowane przez studentów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FD0529" w:rsidRPr="00F012E5">
              <w:rPr>
                <w:rFonts w:ascii="Verdana" w:hAnsi="Verdana"/>
                <w:sz w:val="20"/>
                <w:szCs w:val="20"/>
              </w:rPr>
              <w:t xml:space="preserve"> K2_U01, K2_U03</w:t>
            </w:r>
            <w:r w:rsidR="00FD0529">
              <w:rPr>
                <w:rFonts w:ascii="Verdana" w:hAnsi="Verdana"/>
                <w:sz w:val="20"/>
                <w:szCs w:val="20"/>
              </w:rPr>
              <w:t>,</w:t>
            </w:r>
            <w:r w:rsidR="00FD0529" w:rsidRPr="00F012E5">
              <w:rPr>
                <w:rFonts w:ascii="Verdana" w:hAnsi="Verdana"/>
                <w:sz w:val="20"/>
                <w:szCs w:val="20"/>
              </w:rPr>
              <w:t xml:space="preserve"> K2_U05</w:t>
            </w:r>
            <w:r w:rsidR="00FD052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0529" w:rsidRPr="00F012E5">
              <w:rPr>
                <w:rFonts w:ascii="Verdana" w:hAnsi="Verdana"/>
                <w:sz w:val="20"/>
                <w:szCs w:val="20"/>
              </w:rPr>
              <w:t>K2_K01, K2_K02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52A48" w:rsidRDefault="008E7503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52A48" w:rsidRPr="001A1CFD" w:rsidRDefault="00352A48" w:rsidP="00352A4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- k</w:t>
            </w:r>
            <w:r w:rsidRPr="00F012E5">
              <w:rPr>
                <w:rFonts w:ascii="Verdana" w:hAnsi="Verdana"/>
                <w:sz w:val="20"/>
                <w:szCs w:val="20"/>
              </w:rPr>
              <w:t>olokwium zaliczeniowe po zaliczeniu ćwiczeń. Wynik pozytywny - uzyskanie co najmniej 60% punktów</w:t>
            </w:r>
          </w:p>
          <w:p w:rsidR="00352A48" w:rsidRDefault="00352A48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E7503"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  <w:r w:rsidR="00FD052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52A48" w:rsidRDefault="00352A48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D0529">
              <w:rPr>
                <w:rFonts w:ascii="Verdana" w:hAnsi="Verdana"/>
                <w:sz w:val="20"/>
                <w:szCs w:val="20"/>
              </w:rPr>
              <w:t xml:space="preserve">możliwe 2 nieobecności, </w:t>
            </w:r>
          </w:p>
          <w:p w:rsidR="008E7503" w:rsidRPr="00864E2D" w:rsidRDefault="00352A48" w:rsidP="00352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D0529">
              <w:rPr>
                <w:rFonts w:ascii="Verdana" w:hAnsi="Verdana"/>
                <w:sz w:val="20"/>
                <w:szCs w:val="20"/>
              </w:rPr>
              <w:t>obowiązują wszystkie raporty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F012E5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F012E5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F012E5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864E2D" w:rsidRDefault="00352A4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zaliczenie: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48" w:rsidRDefault="00352A48" w:rsidP="00352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352A48" w:rsidP="00352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F012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2A48">
              <w:rPr>
                <w:rFonts w:ascii="Verdana" w:hAnsi="Verdana"/>
                <w:sz w:val="20"/>
                <w:szCs w:val="20"/>
              </w:rPr>
              <w:t>5</w:t>
            </w:r>
            <w:r w:rsidR="00F012E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352A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12E5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864E2D" w:rsidRDefault="008E7503" w:rsidP="00352A4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352A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12E5">
              <w:rPr>
                <w:rFonts w:ascii="Verdana" w:hAnsi="Verdana"/>
                <w:sz w:val="20"/>
                <w:szCs w:val="20"/>
              </w:rPr>
              <w:t xml:space="preserve">15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48" w:rsidRDefault="00352A48" w:rsidP="00352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352A48" w:rsidP="00352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352A48" w:rsidP="00352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F012E5" w:rsidP="00352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CB702C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190546"/>
    <w:rsid w:val="00352A48"/>
    <w:rsid w:val="004053B5"/>
    <w:rsid w:val="004556E6"/>
    <w:rsid w:val="005B78DB"/>
    <w:rsid w:val="006556AA"/>
    <w:rsid w:val="006A06B2"/>
    <w:rsid w:val="0079377B"/>
    <w:rsid w:val="0081660C"/>
    <w:rsid w:val="008E7503"/>
    <w:rsid w:val="0099524F"/>
    <w:rsid w:val="00A66E97"/>
    <w:rsid w:val="00BB1CBF"/>
    <w:rsid w:val="00C04E3A"/>
    <w:rsid w:val="00C22864"/>
    <w:rsid w:val="00C35610"/>
    <w:rsid w:val="00C45F7A"/>
    <w:rsid w:val="00C6323D"/>
    <w:rsid w:val="00C650FA"/>
    <w:rsid w:val="00C8307B"/>
    <w:rsid w:val="00CB702C"/>
    <w:rsid w:val="00D64DC7"/>
    <w:rsid w:val="00F012E5"/>
    <w:rsid w:val="00F420C0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5</cp:revision>
  <dcterms:created xsi:type="dcterms:W3CDTF">2019-04-22T18:14:00Z</dcterms:created>
  <dcterms:modified xsi:type="dcterms:W3CDTF">2022-10-09T19:02:00Z</dcterms:modified>
</cp:coreProperties>
</file>