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1737D" w:rsidR="008E7503" w:rsidP="008E7503" w:rsidRDefault="008E7503" w14:paraId="40F09C58" wp14:textId="77777777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hAnsi="Verdana" w:eastAsia="SimSun" w:cs="Calibri"/>
          <w:b/>
          <w:kern w:val="3"/>
          <w:sz w:val="16"/>
          <w:szCs w:val="16"/>
        </w:rPr>
      </w:pPr>
      <w:r w:rsidRPr="0051737D">
        <w:rPr>
          <w:rFonts w:ascii="Verdana" w:hAnsi="Verdana" w:eastAsia="SimSun" w:cs="Calibri"/>
          <w:b/>
          <w:kern w:val="3"/>
          <w:sz w:val="16"/>
          <w:szCs w:val="16"/>
        </w:rPr>
        <w:t>Załącznik Nr</w:t>
      </w:r>
      <w:r>
        <w:rPr>
          <w:rFonts w:ascii="Verdana" w:hAnsi="Verdana" w:eastAsia="SimSun" w:cs="Calibri"/>
          <w:b/>
          <w:kern w:val="3"/>
          <w:sz w:val="16"/>
          <w:szCs w:val="16"/>
        </w:rPr>
        <w:t xml:space="preserve"> 5</w:t>
      </w:r>
    </w:p>
    <w:p xmlns:wp14="http://schemas.microsoft.com/office/word/2010/wordml" w:rsidRPr="0051737D" w:rsidR="008E7503" w:rsidP="008E7503" w:rsidRDefault="008E7503" w14:paraId="00925DFB" wp14:textId="77777777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hAnsi="Verdana" w:eastAsia="SimSun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xmlns:wp14="http://schemas.microsoft.com/office/word/2010/wordml" w:rsidR="008E7503" w:rsidP="008E7503" w:rsidRDefault="008E7503" w14:paraId="672A6659" wp14:textId="77777777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xmlns:wp14="http://schemas.microsoft.com/office/word/2010/wordml" w:rsidRPr="0021588C" w:rsidR="008E7503" w:rsidP="008E7503" w:rsidRDefault="008E7503" w14:paraId="26602C48" wp14:textId="77777777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xmlns:wp14="http://schemas.microsoft.com/office/word/2010/wordml" w:rsidRPr="00864E2D" w:rsidR="008E7503" w:rsidP="008E7503" w:rsidRDefault="008E7503" w14:paraId="0A37501D" wp14:textId="7777777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xmlns:wp14="http://schemas.microsoft.com/office/word/2010/wordml" w:rsidRPr="00864E2D" w:rsidR="008E7503" w:rsidTr="5F9F1E54" w14:paraId="076FC35A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5DAB6C7B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638D3D6A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Pr="00864E2D" w:rsidR="008E7503" w:rsidP="00FD56D2" w:rsidRDefault="00F359C7" w14:paraId="3080663E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359C7">
              <w:rPr>
                <w:rFonts w:ascii="Verdana" w:hAnsi="Verdana"/>
                <w:sz w:val="20"/>
                <w:szCs w:val="20"/>
              </w:rPr>
              <w:t>Kartografia geologiczna II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F359C7">
              <w:rPr>
                <w:rFonts w:ascii="Verdana" w:hAnsi="Verdana"/>
                <w:sz w:val="20"/>
                <w:szCs w:val="20"/>
              </w:rPr>
              <w:t>Geological</w:t>
            </w:r>
            <w:proofErr w:type="spellEnd"/>
            <w:r w:rsidRPr="00F359C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359C7">
              <w:rPr>
                <w:rFonts w:ascii="Verdana" w:hAnsi="Verdana"/>
                <w:sz w:val="20"/>
                <w:szCs w:val="20"/>
              </w:rPr>
              <w:t>Mapping</w:t>
            </w:r>
            <w:proofErr w:type="spellEnd"/>
            <w:r w:rsidRPr="00F359C7">
              <w:rPr>
                <w:rFonts w:ascii="Verdana" w:hAnsi="Verdana"/>
                <w:sz w:val="20"/>
                <w:szCs w:val="20"/>
              </w:rPr>
              <w:t xml:space="preserve"> II</w:t>
            </w:r>
          </w:p>
        </w:tc>
      </w:tr>
      <w:tr xmlns:wp14="http://schemas.microsoft.com/office/word/2010/wordml" w:rsidRPr="00864E2D" w:rsidR="008E7503" w:rsidTr="5F9F1E54" w14:paraId="29EA0548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02EB378F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E7503" w:rsidP="00FD56D2" w:rsidRDefault="008E7503" w14:paraId="26AACFDF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Pr="00864E2D" w:rsidR="008E7503" w:rsidP="00FD56D2" w:rsidRDefault="00C8307B" w14:paraId="06E0A39C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xmlns:wp14="http://schemas.microsoft.com/office/word/2010/wordml" w:rsidRPr="00864E2D" w:rsidR="008E7503" w:rsidTr="5F9F1E54" w14:paraId="48BEAB5C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6A05A809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13A990D4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Pr="00864E2D" w:rsidR="008E7503" w:rsidP="00FD56D2" w:rsidRDefault="00C8307B" w14:paraId="251D05AF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xmlns:wp14="http://schemas.microsoft.com/office/word/2010/wordml" w:rsidRPr="00864E2D" w:rsidR="008E7503" w:rsidTr="5F9F1E54" w14:paraId="3602B7CC" wp14:textId="77777777">
        <w:trPr>
          <w:trHeight w:val="49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5A39BBE3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734F4132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Pr="00864E2D" w:rsidR="008E7503" w:rsidP="00FD56D2" w:rsidRDefault="00C8307B" w14:paraId="7EFA648C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Pr="00F359C7" w:rsidR="00F359C7">
              <w:rPr>
                <w:rFonts w:ascii="Verdana" w:hAnsi="Verdana"/>
                <w:sz w:val="20"/>
                <w:szCs w:val="20"/>
              </w:rPr>
              <w:t>Zakład Geologii Strukturalnej i Kartografii Geologicznej</w:t>
            </w:r>
          </w:p>
        </w:tc>
      </w:tr>
      <w:tr xmlns:wp14="http://schemas.microsoft.com/office/word/2010/wordml" w:rsidRPr="00864E2D" w:rsidR="008E7503" w:rsidTr="5F9F1E54" w14:paraId="098FD630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41C8F396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5B2CF4B2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Pr="00864E2D" w:rsidR="008E7503" w:rsidP="00FD56D2" w:rsidRDefault="00C8307B" w14:paraId="38BD44FB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xmlns:wp14="http://schemas.microsoft.com/office/word/2010/wordml" w:rsidRPr="00864E2D" w:rsidR="008E7503" w:rsidTr="5F9F1E54" w14:paraId="75DCA616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72A3D3EC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67859F22" wp14:textId="77777777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Pr="00864E2D" w:rsidR="008E7503" w:rsidP="00FD56D2" w:rsidRDefault="00C8307B" w14:paraId="1E711CDA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xmlns:wp14="http://schemas.microsoft.com/office/word/2010/wordml" w:rsidRPr="00864E2D" w:rsidR="008E7503" w:rsidTr="5F9F1E54" w14:paraId="1D8AD87C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0D0B940D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26B5C64F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Pr="00864E2D" w:rsidR="008E7503" w:rsidP="00932D01" w:rsidRDefault="00C8307B" w14:paraId="3C3C2932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932D01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xmlns:wp14="http://schemas.microsoft.com/office/word/2010/wordml" w:rsidRPr="00864E2D" w:rsidR="008E7503" w:rsidTr="5F9F1E54" w14:paraId="603A3CD2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0E27B00A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7AA07FFB" wp14:textId="77777777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Pr="00864E2D" w:rsidR="008E7503" w:rsidP="00FD56D2" w:rsidRDefault="00C8307B" w14:paraId="0806588F" wp14:textId="7777777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xmlns:wp14="http://schemas.microsoft.com/office/word/2010/wordml" w:rsidRPr="00864E2D" w:rsidR="008E7503" w:rsidTr="5F9F1E54" w14:paraId="05E00A7C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60061E4C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3535DAE5" wp14:textId="7777777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Pr="00864E2D" w:rsidR="008E7503" w:rsidP="008670D7" w:rsidRDefault="00C8307B" w14:paraId="2906B3E5" wp14:textId="7777777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xmlns:wp14="http://schemas.microsoft.com/office/word/2010/wordml" w:rsidRPr="00864E2D" w:rsidR="008E7503" w:rsidTr="5F9F1E54" w14:paraId="6289D208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44EAFD9C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4111977E" wp14:textId="77777777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Pr="00864E2D" w:rsidR="008E7503" w:rsidP="00FD56D2" w:rsidRDefault="00C8307B" w14:paraId="2304908C" wp14:textId="7777777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xmlns:wp14="http://schemas.microsoft.com/office/word/2010/wordml" w:rsidRPr="00864E2D" w:rsidR="008E7503" w:rsidTr="5F9F1E54" w14:paraId="302F3EAB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4B94D5A5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E7503" w:rsidP="00FD56D2" w:rsidRDefault="008E7503" w14:paraId="571C0820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P="00C8307B" w:rsidRDefault="00C8307B" w14:paraId="7D7E565C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B85DFA">
              <w:rPr>
                <w:rFonts w:ascii="Verdana" w:hAnsi="Verdana"/>
                <w:sz w:val="20"/>
                <w:szCs w:val="20"/>
              </w:rPr>
              <w:t>72</w:t>
            </w:r>
          </w:p>
          <w:p w:rsidR="008E7503" w:rsidP="00FD56D2" w:rsidRDefault="008E7503" w14:paraId="5B0F9AC9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A2348F">
              <w:rPr>
                <w:rFonts w:ascii="Verdana" w:hAnsi="Verdana"/>
                <w:sz w:val="20"/>
                <w:szCs w:val="20"/>
              </w:rPr>
              <w:t>:</w:t>
            </w:r>
          </w:p>
          <w:p w:rsidRPr="00C8307B" w:rsidR="00C8307B" w:rsidP="00B85DFA" w:rsidRDefault="00C8307B" w14:paraId="0CB0E346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 wykład, dyskusja, ćwiczenia praktyczne, wykonywanie zadań samodzielnie, wykonywanie zada</w:t>
            </w:r>
            <w:r w:rsidR="00B85DFA">
              <w:rPr>
                <w:rFonts w:ascii="Verdana" w:hAnsi="Verdana"/>
                <w:sz w:val="20"/>
                <w:szCs w:val="20"/>
              </w:rPr>
              <w:t>ń w grupie, wykonanie raportów</w:t>
            </w:r>
            <w:r w:rsidR="00A2348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864E2D" w:rsidR="008E7503" w:rsidTr="5F9F1E54" w14:paraId="4A6C1693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3DEEC669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3F89B3B1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P="00C8307B" w:rsidRDefault="00C8307B" w14:paraId="3E339CE1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C008A5">
              <w:rPr>
                <w:rFonts w:ascii="Verdana" w:hAnsi="Verdana"/>
                <w:sz w:val="20"/>
                <w:szCs w:val="20"/>
              </w:rPr>
              <w:t xml:space="preserve"> dr Artur Sobczyk</w:t>
            </w:r>
          </w:p>
          <w:p w:rsidRPr="00864E2D" w:rsidR="008E7503" w:rsidP="00FD56D2" w:rsidRDefault="00C8307B" w14:paraId="0990BB75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C008A5">
              <w:rPr>
                <w:rFonts w:ascii="Verdana" w:hAnsi="Verdana"/>
                <w:sz w:val="20"/>
                <w:szCs w:val="20"/>
              </w:rPr>
              <w:t xml:space="preserve"> dr Artur Sobczyk, dr Stanisław Burliga</w:t>
            </w:r>
          </w:p>
        </w:tc>
      </w:tr>
      <w:tr xmlns:wp14="http://schemas.microsoft.com/office/word/2010/wordml" w:rsidRPr="00864E2D" w:rsidR="008E7503" w:rsidTr="5F9F1E54" w14:paraId="18B38714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3656B9AB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45AC00E2" wp14:textId="77777777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Pr="00864E2D" w:rsidR="008E7503" w:rsidP="00487BF5" w:rsidRDefault="00487BF5" w14:paraId="1962646C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87BF5">
              <w:rPr>
                <w:rFonts w:ascii="Verdana" w:hAnsi="Verdana"/>
                <w:sz w:val="20"/>
                <w:szCs w:val="20"/>
              </w:rPr>
              <w:t xml:space="preserve">Opanowany zakres metodyki prac kartograficznych </w:t>
            </w:r>
            <w:r>
              <w:rPr>
                <w:rFonts w:ascii="Verdana" w:hAnsi="Verdana"/>
                <w:sz w:val="20"/>
                <w:szCs w:val="20"/>
              </w:rPr>
              <w:t>z zakresu kartografii geologicznej</w:t>
            </w:r>
            <w:r w:rsidRPr="00487BF5">
              <w:rPr>
                <w:rFonts w:ascii="Verdana" w:hAnsi="Verdana"/>
                <w:sz w:val="20"/>
                <w:szCs w:val="20"/>
              </w:rPr>
              <w:t>. Znajomość metod analizy strukturalnej i metod numerycznych z zakresu GIS.</w:t>
            </w:r>
          </w:p>
        </w:tc>
      </w:tr>
      <w:tr xmlns:wp14="http://schemas.microsoft.com/office/word/2010/wordml" w:rsidRPr="00864E2D" w:rsidR="008E7503" w:rsidTr="5F9F1E54" w14:paraId="6D610697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45FB0818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7B0E733D" wp14:textId="7777777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A2348F" w:rsidP="0033058B" w:rsidRDefault="00577A86" w14:paraId="4D21EFA4" wp14:textId="7777777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7A86">
              <w:rPr>
                <w:rFonts w:ascii="Verdana" w:hAnsi="Verdana"/>
                <w:sz w:val="20"/>
                <w:szCs w:val="20"/>
              </w:rPr>
              <w:lastRenderedPageBreak/>
              <w:t xml:space="preserve">Celem ćwiczeń terenowych z kartografii geologicznej II jest: nauczenie studentów obsługi mobilnych systemów rejestracji numerycznej do dokumentowania i archiwizacji obserwacji terenowych; obsługi systemów GPS do lokalizacji przestrzennej elementów budowy geologicznej definiowanych w numerycznym zapisie GIS; transferu i przetwarzania danych numerycznych z urządzeń mobilnych (terenowych) do stacjonarnych systemów kartograficznych (GIS) i tworzenia numerycznej wersji mapy geologicznej. W metodyce obserwacji geologicznych kurs obejmuje  rozszerzony zakres analizy mezostrukturalnej w procesie realizacji mapy geologicznej. </w:t>
            </w:r>
          </w:p>
          <w:p w:rsidRPr="00864E2D" w:rsidR="008E7503" w:rsidP="0033058B" w:rsidRDefault="00577A86" w14:paraId="0C14FD2C" wp14:textId="7777777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7A86">
              <w:rPr>
                <w:rFonts w:ascii="Verdana" w:hAnsi="Verdana"/>
                <w:sz w:val="20"/>
                <w:szCs w:val="20"/>
              </w:rPr>
              <w:t>Zadanie to realizowane jest w zespołach 2-u osobowych, wyposażony</w:t>
            </w:r>
            <w:r w:rsidR="00A2348F">
              <w:rPr>
                <w:rFonts w:ascii="Verdana" w:hAnsi="Verdana"/>
                <w:sz w:val="20"/>
                <w:szCs w:val="20"/>
              </w:rPr>
              <w:t>ch</w:t>
            </w:r>
            <w:r w:rsidRPr="00577A86">
              <w:rPr>
                <w:rFonts w:ascii="Verdana" w:hAnsi="Verdana"/>
                <w:sz w:val="20"/>
                <w:szCs w:val="20"/>
              </w:rPr>
              <w:t xml:space="preserve"> w odbiornik GPS z rejestratorem przystosowanym do numerycznego zapisu gromadzonych obserwacji geologicznych. Zespoły prowadzą pomiary i obserwacje geologiczne na  przydzielonych obszarach </w:t>
            </w:r>
            <w:r w:rsidR="0033058B">
              <w:rPr>
                <w:rFonts w:ascii="Verdana" w:hAnsi="Verdana"/>
                <w:sz w:val="20"/>
                <w:szCs w:val="20"/>
              </w:rPr>
              <w:t>roboczych</w:t>
            </w:r>
            <w:r w:rsidRPr="00577A86">
              <w:rPr>
                <w:rFonts w:ascii="Verdana" w:hAnsi="Verdana"/>
                <w:sz w:val="20"/>
                <w:szCs w:val="20"/>
              </w:rPr>
              <w:t xml:space="preserve">. Dane są opracowywane numerycznie, prace kameralne realizowane są w systemie GIS a wynikiem jest numeryczna mapa geologiczna. </w:t>
            </w:r>
          </w:p>
        </w:tc>
      </w:tr>
      <w:tr xmlns:wp14="http://schemas.microsoft.com/office/word/2010/wordml" w:rsidRPr="00864E2D" w:rsidR="008E7503" w:rsidTr="5F9F1E54" w14:paraId="5A150779" wp14:textId="77777777">
        <w:trPr>
          <w:trHeight w:val="72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049F31CB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34F07BE1" wp14:textId="77777777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A2348F" w:rsidP="00DF5175" w:rsidRDefault="00A2348F" w14:paraId="5520B92C" wp14:textId="7777777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Pr="00DF5175" w:rsidR="00DF5175" w:rsidP="5F9F1E54" w:rsidRDefault="00DF5175" w14:paraId="45CF60E7" wp14:textId="5CC5835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5F9F1E54" w:rsidR="5F9F1E54">
              <w:rPr>
                <w:rFonts w:ascii="Verdana" w:hAnsi="Verdana"/>
                <w:sz w:val="20"/>
                <w:szCs w:val="20"/>
              </w:rPr>
              <w:t xml:space="preserve">Wprowadzenie do budowy geologicznej rejonu ćwiczeń i otaczających nadrzędnych jednostek regionalnych, szczegółowa </w:t>
            </w:r>
            <w:proofErr w:type="spellStart"/>
            <w:r w:rsidRPr="5F9F1E54" w:rsidR="5F9F1E54">
              <w:rPr>
                <w:rFonts w:ascii="Verdana" w:hAnsi="Verdana"/>
                <w:sz w:val="20"/>
                <w:szCs w:val="20"/>
              </w:rPr>
              <w:t>litostratygrafia</w:t>
            </w:r>
            <w:proofErr w:type="spellEnd"/>
            <w:r w:rsidRPr="5F9F1E54" w:rsidR="5F9F1E54">
              <w:rPr>
                <w:rFonts w:ascii="Verdana" w:hAnsi="Verdana"/>
                <w:sz w:val="20"/>
                <w:szCs w:val="20"/>
              </w:rPr>
              <w:t xml:space="preserve"> wydzielonych zespołów skalnych, teoretyczne podstawy systemu i metodyka pomiarów GPS, podstawy obsługi odbiorników GPS, zasady numerycznej rejestracji danych. Budowa i obsługa odbiorników GPS do rejestracji GIS, metody pomiarowe stosowane przy rejestracji danych geologicznych: pomiar autonomiczny, z korekcją satelitarną w czasie rzeczywistym SBAS, z korekcją różnicową w post-</w:t>
            </w:r>
            <w:proofErr w:type="spellStart"/>
            <w:r w:rsidRPr="5F9F1E54" w:rsidR="5F9F1E54">
              <w:rPr>
                <w:rFonts w:ascii="Verdana" w:hAnsi="Verdana"/>
                <w:sz w:val="20"/>
                <w:szCs w:val="20"/>
              </w:rPr>
              <w:t>processingu</w:t>
            </w:r>
            <w:proofErr w:type="spellEnd"/>
            <w:r w:rsidRPr="5F9F1E54" w:rsidR="5F9F1E54">
              <w:rPr>
                <w:rFonts w:ascii="Verdana" w:hAnsi="Verdana"/>
                <w:sz w:val="20"/>
                <w:szCs w:val="20"/>
              </w:rPr>
              <w:t>. Formaty formularzy do rejestracji danych geologicznych, system kodowania danych geologicznych w rejestracji numerycznej. Konstrukcja schematu kodów geologicznych dla obszaru objętego ćwiczeniami.</w:t>
            </w:r>
          </w:p>
          <w:p w:rsidRPr="00DF5175" w:rsidR="00DF5175" w:rsidP="00DF5175" w:rsidRDefault="00DF5175" w14:paraId="2D6AA5E2" wp14:textId="7777777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F5175">
              <w:rPr>
                <w:rFonts w:ascii="Verdana" w:hAnsi="Verdana"/>
                <w:sz w:val="20"/>
                <w:szCs w:val="20"/>
              </w:rPr>
              <w:t>Cykl dziennego procesu dydaktycznego jest dwuczęściowy (prace polowe i kameralne) i zawiera następujące treści programowe:</w:t>
            </w:r>
          </w:p>
          <w:p w:rsidRPr="00DF5175" w:rsidR="00DF5175" w:rsidP="00DF5175" w:rsidRDefault="00DF5175" w14:paraId="1B5E4E4C" wp14:textId="7777777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F5175">
              <w:rPr>
                <w:rFonts w:ascii="Verdana" w:hAnsi="Verdana"/>
                <w:sz w:val="20"/>
                <w:szCs w:val="20"/>
              </w:rPr>
              <w:t>Część polowa</w:t>
            </w:r>
            <w:r w:rsidR="00DC63DF">
              <w:rPr>
                <w:rFonts w:ascii="Verdana" w:hAnsi="Verdana"/>
                <w:sz w:val="20"/>
                <w:szCs w:val="20"/>
              </w:rPr>
              <w:t>:</w:t>
            </w:r>
            <w:r w:rsidRPr="00DF5175">
              <w:rPr>
                <w:rFonts w:ascii="Verdana" w:hAnsi="Verdana"/>
                <w:sz w:val="20"/>
                <w:szCs w:val="20"/>
              </w:rPr>
              <w:t xml:space="preserve"> rejestracja numeryczna atrybutów definiujących elementy budowy geologicznej (wydzielenie litologiczne, jednostka stratygraficzna, typ kontaktów, typ struktur tektonicznych, orientacja elementów strukturalnych…) w formularzach bazodanowych rejestratorów  z wykorzystaniem przyjętych kodów</w:t>
            </w:r>
            <w:r w:rsidR="00A2348F">
              <w:rPr>
                <w:rFonts w:ascii="Verdana" w:hAnsi="Verdana"/>
                <w:sz w:val="20"/>
                <w:szCs w:val="20"/>
              </w:rPr>
              <w:t xml:space="preserve">; </w:t>
            </w:r>
            <w:r w:rsidRPr="00DF5175">
              <w:rPr>
                <w:rFonts w:ascii="Verdana" w:hAnsi="Verdana"/>
                <w:sz w:val="20"/>
                <w:szCs w:val="20"/>
              </w:rPr>
              <w:t>pomiar lokalizacji obserwowanych elementów budowy geologicznej systemem GPS metodą statyczną lub dynamiczną dostosowaną do rodzaju obserwowanego elementu;  punkty - statycznie, linie i poligony  - dynamicznie</w:t>
            </w:r>
            <w:r w:rsidR="00A2348F">
              <w:rPr>
                <w:rFonts w:ascii="Verdana" w:hAnsi="Verdana"/>
                <w:sz w:val="20"/>
                <w:szCs w:val="20"/>
              </w:rPr>
              <w:t>;</w:t>
            </w:r>
            <w:r w:rsidRPr="00DF5175">
              <w:rPr>
                <w:rFonts w:ascii="Verdana" w:hAnsi="Verdana"/>
                <w:sz w:val="20"/>
                <w:szCs w:val="20"/>
              </w:rPr>
              <w:t xml:space="preserve"> lokalizacja i identyfikacja elementów strukturalnych w terenie na podstawie wczytanej do odbiornika GPS mapy geologicznej  z wykorzystaniem funkcji nawigacji do celu</w:t>
            </w:r>
            <w:r w:rsidR="00A2348F">
              <w:rPr>
                <w:rFonts w:ascii="Verdana" w:hAnsi="Verdana"/>
                <w:sz w:val="20"/>
                <w:szCs w:val="20"/>
              </w:rPr>
              <w:t>;</w:t>
            </w:r>
            <w:r w:rsidRPr="00DF5175">
              <w:rPr>
                <w:rFonts w:ascii="Verdana" w:hAnsi="Verdana"/>
                <w:sz w:val="20"/>
                <w:szCs w:val="20"/>
              </w:rPr>
              <w:t xml:space="preserve"> szczegółowa analiza </w:t>
            </w:r>
            <w:proofErr w:type="spellStart"/>
            <w:r w:rsidRPr="00DF5175">
              <w:rPr>
                <w:rFonts w:ascii="Verdana" w:hAnsi="Verdana"/>
                <w:sz w:val="20"/>
                <w:szCs w:val="20"/>
              </w:rPr>
              <w:t>mezostrukturalna</w:t>
            </w:r>
            <w:proofErr w:type="spellEnd"/>
            <w:r w:rsidRPr="00DF5175">
              <w:rPr>
                <w:rFonts w:ascii="Verdana" w:hAnsi="Verdana"/>
                <w:sz w:val="20"/>
                <w:szCs w:val="20"/>
              </w:rPr>
              <w:t xml:space="preserve"> w odsłonięciach i rejestracja numeryczna pomiarów</w:t>
            </w:r>
            <w:r w:rsidR="00A2348F">
              <w:rPr>
                <w:rFonts w:ascii="Verdana" w:hAnsi="Verdana"/>
                <w:sz w:val="20"/>
                <w:szCs w:val="20"/>
              </w:rPr>
              <w:t>;</w:t>
            </w:r>
            <w:r w:rsidRPr="00DF5175">
              <w:rPr>
                <w:rFonts w:ascii="Verdana" w:hAnsi="Verdana"/>
                <w:sz w:val="20"/>
                <w:szCs w:val="20"/>
              </w:rPr>
              <w:t xml:space="preserve"> zasady prowadzenia dziennika polowego w systemie rejestracji numerycznej</w:t>
            </w:r>
            <w:r w:rsidR="00A2348F">
              <w:rPr>
                <w:rFonts w:ascii="Verdana" w:hAnsi="Verdana"/>
                <w:sz w:val="20"/>
                <w:szCs w:val="20"/>
              </w:rPr>
              <w:t>;</w:t>
            </w:r>
            <w:r w:rsidRPr="00DF5175">
              <w:rPr>
                <w:rFonts w:ascii="Verdana" w:hAnsi="Verdana"/>
                <w:sz w:val="20"/>
                <w:szCs w:val="20"/>
              </w:rPr>
              <w:t xml:space="preserve"> metodyka pobierania prób</w:t>
            </w:r>
            <w:r w:rsidR="00DC63DF">
              <w:rPr>
                <w:rFonts w:ascii="Verdana" w:hAnsi="Verdana"/>
                <w:sz w:val="20"/>
                <w:szCs w:val="20"/>
              </w:rPr>
              <w:t>ek</w:t>
            </w:r>
            <w:r w:rsidRPr="00DF5175">
              <w:rPr>
                <w:rFonts w:ascii="Verdana" w:hAnsi="Verdana"/>
                <w:sz w:val="20"/>
                <w:szCs w:val="20"/>
              </w:rPr>
              <w:t xml:space="preserve"> skalnych, w tym orientowanych, ich lokalizacja urządzeniami GPS i schemat zapisu numerycznego</w:t>
            </w:r>
            <w:r w:rsidR="00A2348F">
              <w:rPr>
                <w:rFonts w:ascii="Verdana" w:hAnsi="Verdana"/>
                <w:sz w:val="20"/>
                <w:szCs w:val="20"/>
              </w:rPr>
              <w:t>;</w:t>
            </w:r>
            <w:r w:rsidRPr="00DF5175">
              <w:rPr>
                <w:rFonts w:ascii="Verdana" w:hAnsi="Verdana"/>
                <w:sz w:val="20"/>
                <w:szCs w:val="20"/>
              </w:rPr>
              <w:t xml:space="preserve"> metodyka obserwacji i rejestracji danych uzupełniających z zakresu hydrogeologii, hydrografii, surowców skalnych i warunków geologiczno-inżynierskich z zastosowaniem lokalizacji GPS i numerycznego zapisu</w:t>
            </w:r>
            <w:r w:rsidR="00A2348F">
              <w:rPr>
                <w:rFonts w:ascii="Verdana" w:hAnsi="Verdana"/>
                <w:sz w:val="20"/>
                <w:szCs w:val="20"/>
              </w:rPr>
              <w:t>.</w:t>
            </w:r>
          </w:p>
          <w:p w:rsidRPr="00A2348F" w:rsidR="008E7503" w:rsidP="00DF5175" w:rsidRDefault="00DC63DF" w14:paraId="1732D116" wp14:textId="7777777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DF5175" w:rsidR="00DF5175">
              <w:rPr>
                <w:rFonts w:ascii="Verdana" w:hAnsi="Verdana"/>
                <w:sz w:val="20"/>
                <w:szCs w:val="20"/>
              </w:rPr>
              <w:t>zęść kameralna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DF5175" w:rsidR="00DF5175">
              <w:rPr>
                <w:rFonts w:ascii="Verdana" w:hAnsi="Verdana"/>
                <w:sz w:val="20"/>
                <w:szCs w:val="20"/>
              </w:rPr>
              <w:t xml:space="preserve"> transfer danych z mobilnych urządzeń GPS do komputera stacjonarnego z wykorzystaniem oprogramowania do obsługi odbiorników GPS z zachowaniem struktury atrybutów pomierzonego elementu i jego lokalizacji, metody poprawy jakości pomiaru z wykorzystaniem uśredniania i filtrowania</w:t>
            </w:r>
            <w:r w:rsidR="00A2348F">
              <w:rPr>
                <w:rFonts w:ascii="Verdana" w:hAnsi="Verdana"/>
                <w:sz w:val="20"/>
                <w:szCs w:val="20"/>
              </w:rPr>
              <w:t>;</w:t>
            </w:r>
            <w:r w:rsidRPr="00DF5175" w:rsidR="00DF5175">
              <w:rPr>
                <w:rFonts w:ascii="Verdana" w:hAnsi="Verdana"/>
                <w:sz w:val="20"/>
                <w:szCs w:val="20"/>
              </w:rPr>
              <w:t xml:space="preserve"> transfer danych geologicznych do oprogramowania typu GIS (edytora kartograficznego), wyświetlanie i analiza danych pomiarowych na tle mapy topograficznej i geologicznej</w:t>
            </w:r>
            <w:r w:rsidR="00A2348F">
              <w:rPr>
                <w:rFonts w:ascii="Verdana" w:hAnsi="Verdana"/>
                <w:sz w:val="20"/>
                <w:szCs w:val="20"/>
              </w:rPr>
              <w:t>;</w:t>
            </w:r>
            <w:r w:rsidRPr="00DF5175" w:rsidR="00DF5175">
              <w:rPr>
                <w:rFonts w:ascii="Verdana" w:hAnsi="Verdana"/>
                <w:sz w:val="20"/>
                <w:szCs w:val="20"/>
              </w:rPr>
              <w:t xml:space="preserve"> metodyka konstrukcji mapy dokumentacyjnej w systemach GIS z wykorzystaniem narzędzi filtrowania zarejestrowanych danych</w:t>
            </w:r>
            <w:r w:rsidR="00A2348F">
              <w:rPr>
                <w:rFonts w:ascii="Verdana" w:hAnsi="Verdana"/>
                <w:sz w:val="20"/>
                <w:szCs w:val="20"/>
              </w:rPr>
              <w:t>;</w:t>
            </w:r>
            <w:r w:rsidRPr="00DF5175" w:rsidR="00DF5175">
              <w:rPr>
                <w:rFonts w:ascii="Verdana" w:hAnsi="Verdana"/>
                <w:sz w:val="20"/>
                <w:szCs w:val="20"/>
              </w:rPr>
              <w:t xml:space="preserve"> metodyka przygotowania danych z map geologicznych, topograficznych i tabel bazodanowych do wczytania do odbiornika GPS i zasady ich wykorzystania w obserwacjach polowych</w:t>
            </w:r>
            <w:r w:rsidR="00A2348F">
              <w:rPr>
                <w:rFonts w:ascii="Verdana" w:hAnsi="Verdana"/>
                <w:sz w:val="20"/>
                <w:szCs w:val="20"/>
              </w:rPr>
              <w:t>;</w:t>
            </w:r>
            <w:r w:rsidRPr="00DF5175" w:rsidR="00DF5175">
              <w:rPr>
                <w:rFonts w:ascii="Verdana" w:hAnsi="Verdana"/>
                <w:sz w:val="20"/>
                <w:szCs w:val="20"/>
              </w:rPr>
              <w:t xml:space="preserve"> numeryczna edycja mapy dokumentacyjnej i mapy geologicznej</w:t>
            </w:r>
            <w:r w:rsidR="00A2348F">
              <w:rPr>
                <w:rFonts w:ascii="Verdana" w:hAnsi="Verdana"/>
                <w:sz w:val="20"/>
                <w:szCs w:val="20"/>
              </w:rPr>
              <w:t>;</w:t>
            </w:r>
            <w:r w:rsidRPr="00DF5175" w:rsidR="00DF5175">
              <w:rPr>
                <w:rFonts w:ascii="Verdana" w:hAnsi="Verdana"/>
                <w:sz w:val="20"/>
                <w:szCs w:val="20"/>
              </w:rPr>
              <w:t xml:space="preserve"> analiza wielowarstwowych stosów z wykorzystaniem map geologicznych, topograficznych, numerycznych obrazów terenu </w:t>
            </w:r>
            <w:r w:rsidRPr="00DF5175" w:rsidR="00DF5175">
              <w:rPr>
                <w:rFonts w:ascii="Verdana" w:hAnsi="Verdana"/>
                <w:sz w:val="20"/>
                <w:szCs w:val="20"/>
              </w:rPr>
              <w:lastRenderedPageBreak/>
              <w:t>(wysokościowy, LIDAR, zdjęcie satelitarne wielopasmowe) i narzędzi GIS do interpretacji budowy geologicznej</w:t>
            </w:r>
            <w:r w:rsidR="00A2348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864E2D" w:rsidR="008E7503" w:rsidTr="5F9F1E54" w14:paraId="6B7A393E" wp14:textId="77777777">
        <w:trPr>
          <w:trHeight w:val="48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53128261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E7503" w:rsidP="00C8307B" w:rsidRDefault="008E7503" w14:paraId="061D62E1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P="00C8307B" w:rsidRDefault="00C8307B" w14:paraId="62486C05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83F" w:rsidP="0032683F" w:rsidRDefault="0032683F" w14:paraId="0DAAA9E3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Pr="0032683F">
              <w:rPr>
                <w:rFonts w:ascii="Verdana" w:hAnsi="Verdana"/>
                <w:sz w:val="20"/>
                <w:szCs w:val="20"/>
              </w:rPr>
              <w:t xml:space="preserve"> Potrafi zastosować do lokalizacji obserwacji geologicznych i ich numerycznej rejestracji pomiary topograficzne z wykorzystaniem systemu GNSS z uzupełniającymi technikami domiarów laserowych. Potrafi zastosować, w miarę konieczności, korektę tych pomiarów z wykorzystaniem techniki RTK lub post</w:t>
            </w:r>
            <w:r w:rsidR="009968EB">
              <w:rPr>
                <w:rFonts w:ascii="Verdana" w:hAnsi="Verdana"/>
                <w:sz w:val="20"/>
                <w:szCs w:val="20"/>
              </w:rPr>
              <w:t>-</w:t>
            </w:r>
            <w:r w:rsidRPr="0032683F">
              <w:rPr>
                <w:rFonts w:ascii="Verdana" w:hAnsi="Verdana"/>
                <w:sz w:val="20"/>
                <w:szCs w:val="20"/>
              </w:rPr>
              <w:t>processingu.</w:t>
            </w:r>
          </w:p>
          <w:p w:rsidRPr="0032683F" w:rsidR="0032683F" w:rsidP="0032683F" w:rsidRDefault="0032683F" w14:paraId="4101652C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83F" w:rsidP="0032683F" w:rsidRDefault="0032683F" w14:paraId="7C28BA93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Pr="0032683F">
              <w:rPr>
                <w:rFonts w:ascii="Verdana" w:hAnsi="Verdana"/>
                <w:sz w:val="20"/>
                <w:szCs w:val="20"/>
              </w:rPr>
              <w:t xml:space="preserve"> Potrafi korzystać z numerycznej wersji mapy topograficznej wczytanej jako podkład do rejestratora GPS, zna zasady georeferencji map i transformacji pomiędzy układami współrzędnych.</w:t>
            </w:r>
          </w:p>
          <w:p w:rsidRPr="0032683F" w:rsidR="0032683F" w:rsidP="0032683F" w:rsidRDefault="0032683F" w14:paraId="4B99056E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83F" w:rsidP="0032683F" w:rsidRDefault="0032683F" w14:paraId="5864AEA3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U_3</w:t>
            </w:r>
            <w:r w:rsidRPr="0032683F">
              <w:rPr>
                <w:rFonts w:ascii="Verdana" w:hAnsi="Verdana"/>
                <w:sz w:val="20"/>
                <w:szCs w:val="20"/>
              </w:rPr>
              <w:t xml:space="preserve"> Potrafi na podstawie ogólnej znajomości budowy geologicznej regionu, zdefiniować kody litologiczne, litostratygraficzne, form strukturalnych, skonstruować tabele i formularze, określić hierarchię ich wiązań w celu zbudowania bazodanowego systemu numerycznej </w:t>
            </w:r>
            <w:r>
              <w:rPr>
                <w:rFonts w:ascii="Verdana" w:hAnsi="Verdana"/>
                <w:sz w:val="20"/>
                <w:szCs w:val="20"/>
              </w:rPr>
              <w:t xml:space="preserve">rejestracji danych polowych. Ma </w:t>
            </w:r>
            <w:r w:rsidRPr="0032683F">
              <w:rPr>
                <w:rFonts w:ascii="Verdana" w:hAnsi="Verdana"/>
                <w:sz w:val="20"/>
                <w:szCs w:val="20"/>
              </w:rPr>
              <w:t>opanowane zasady synchronizacji struktury bazy i zapisanych danych w układzie urządzenie mobilne</w:t>
            </w:r>
            <w:r w:rsidR="009968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2683F">
              <w:rPr>
                <w:rFonts w:ascii="Verdana" w:hAnsi="Verdana"/>
                <w:sz w:val="20"/>
                <w:szCs w:val="20"/>
              </w:rPr>
              <w:t>-</w:t>
            </w:r>
            <w:r w:rsidR="009968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2683F">
              <w:rPr>
                <w:rFonts w:ascii="Verdana" w:hAnsi="Verdana"/>
                <w:sz w:val="20"/>
                <w:szCs w:val="20"/>
              </w:rPr>
              <w:t>urządzenie stacjonarne.</w:t>
            </w:r>
          </w:p>
          <w:p w:rsidRPr="0032683F" w:rsidR="0032683F" w:rsidP="0032683F" w:rsidRDefault="0032683F" w14:paraId="1299C43A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83F" w:rsidP="0032683F" w:rsidRDefault="0032683F" w14:paraId="6688E005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U_4</w:t>
            </w:r>
            <w:r w:rsidRPr="0032683F">
              <w:rPr>
                <w:rFonts w:ascii="Verdana" w:hAnsi="Verdana"/>
                <w:sz w:val="20"/>
                <w:szCs w:val="20"/>
              </w:rPr>
              <w:t xml:space="preserve"> Potrafi prowadzić obserwacje polowe na potrzeby wykonania mapy geologicznej z rozszerzonym zakresem analizy mezostrukturalnej i numeryczną rejestracją danych pomiarowych w systemie kodowym. Wykorzystując funkcje GPS i wczytanych danych do systemu potrafi projektować marszruty obserwacyjne. Zna zasady szkicowania mapy geologicznej w terenie z wykorzystaniem narzędzi dostępnych w programie na urządzeniu mobilnym – możliwość wykonania geologicznej mapy polowej w terenie.</w:t>
            </w:r>
          </w:p>
          <w:p w:rsidRPr="0032683F" w:rsidR="0032683F" w:rsidP="0032683F" w:rsidRDefault="0032683F" w14:paraId="4DDBEF00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83F" w:rsidP="0032683F" w:rsidRDefault="0032683F" w14:paraId="1A4AD148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U_5</w:t>
            </w:r>
            <w:r w:rsidRPr="0032683F">
              <w:rPr>
                <w:rFonts w:ascii="Verdana" w:hAnsi="Verdana"/>
                <w:sz w:val="20"/>
                <w:szCs w:val="20"/>
              </w:rPr>
              <w:t xml:space="preserve"> Potrafi dokonać transferu danych polowych z urządzenia mobilnego do systemu stacjonarnego, zastosować korektę dokładności lokalizacji obserwacji metodą post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32683F">
              <w:rPr>
                <w:rFonts w:ascii="Verdana" w:hAnsi="Verdana"/>
                <w:sz w:val="20"/>
                <w:szCs w:val="20"/>
              </w:rPr>
              <w:t xml:space="preserve">processingu, stosując numeryczne metody klasyfikacji obiektów w oparci o dowolny atrybut, wykonać mapę dokumentacyjną. Zna metody i zasady analizy materiału obserwacyjnego na tle </w:t>
            </w:r>
            <w:r w:rsidRPr="0032683F">
              <w:rPr>
                <w:rFonts w:ascii="Verdana" w:hAnsi="Verdana"/>
                <w:sz w:val="20"/>
                <w:szCs w:val="20"/>
              </w:rPr>
              <w:lastRenderedPageBreak/>
              <w:t>wielowarstwowych stosów z wykorzystaniem map geologicznych, topograficznych, numerycznych obrazów terenu (wysokościowy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2683F">
              <w:rPr>
                <w:rFonts w:ascii="Verdana" w:hAnsi="Verdana"/>
                <w:sz w:val="20"/>
                <w:szCs w:val="20"/>
              </w:rPr>
              <w:t>- SRTM i LIDAR, zdjęcie satelitarne wielopasmowe). Potrafi przeprowadzić analizę numeryczną w oparciu o wykonane pomiary strukturalne i zastosować jej wyniki do aktualnej interpretacji makrostrukturalnej.</w:t>
            </w:r>
          </w:p>
          <w:p w:rsidRPr="0032683F" w:rsidR="0032683F" w:rsidP="0032683F" w:rsidRDefault="0032683F" w14:paraId="3461D779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83F" w:rsidP="0032683F" w:rsidRDefault="0032683F" w14:paraId="5DAEE162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U_6</w:t>
            </w:r>
            <w:r w:rsidRPr="0032683F">
              <w:rPr>
                <w:rFonts w:ascii="Verdana" w:hAnsi="Verdana"/>
                <w:sz w:val="20"/>
                <w:szCs w:val="20"/>
              </w:rPr>
              <w:t xml:space="preserve"> Potrafi wykonać numeryczną wersję mapy geologicznej z kompletem materiałów uzupełniających w formie numerycznej bazy danych; polowych (dokumentacyjnych), interpretacyjnych, danych zdalnych i pośrednich ze źródeł publikowanych. Analizę i interpretację budowy geologicznej wykonuje przy zastosowaniu narzędzi numerycznych z krytyczną weryfikacją materiałów i procedur.</w:t>
            </w:r>
          </w:p>
          <w:p w:rsidRPr="0032683F" w:rsidR="0032683F" w:rsidP="0032683F" w:rsidRDefault="0032683F" w14:paraId="3CF2D8B6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864E2D" w:rsidR="00C8307B" w:rsidP="0032683F" w:rsidRDefault="0032683F" w14:paraId="4B3CBE67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</w:t>
            </w:r>
            <w:r w:rsidRPr="0032683F">
              <w:rPr>
                <w:rFonts w:ascii="Verdana" w:hAnsi="Verdana"/>
                <w:sz w:val="20"/>
                <w:szCs w:val="20"/>
              </w:rPr>
              <w:t xml:space="preserve"> Nabywa umiejętności w posługiwaniu się sprzętem i oprogramowaniem z konieczną osobistą odpowiedzialnością za jego stan.</w:t>
            </w:r>
          </w:p>
        </w:tc>
        <w:tc>
          <w:tcPr>
            <w:tcW w:w="4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E7503" w:rsidP="00A2348F" w:rsidRDefault="008E7503" w14:paraId="25C425A9" wp14:textId="7777777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3B7809">
              <w:rPr>
                <w:rFonts w:ascii="Verdana" w:hAnsi="Verdana"/>
                <w:sz w:val="20"/>
                <w:szCs w:val="20"/>
              </w:rPr>
              <w:t>:</w:t>
            </w:r>
          </w:p>
          <w:p w:rsidRPr="003B7809" w:rsidR="003B7809" w:rsidP="003B7809" w:rsidRDefault="003B7809" w14:paraId="0B741902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7809">
              <w:rPr>
                <w:rFonts w:ascii="Verdana" w:hAnsi="Verdana"/>
                <w:sz w:val="20"/>
                <w:szCs w:val="20"/>
              </w:rPr>
              <w:t>K2_U01</w:t>
            </w:r>
          </w:p>
          <w:p w:rsidRPr="003B7809" w:rsidR="003B7809" w:rsidP="003B7809" w:rsidRDefault="003B7809" w14:paraId="0FB78278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1FC39945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0562CB0E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34CE0A41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62EBF3C5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6D98A12B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2946DB82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5997CC1D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110FFD37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0C3C5760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7809">
              <w:rPr>
                <w:rFonts w:ascii="Verdana" w:hAnsi="Verdana"/>
                <w:sz w:val="20"/>
                <w:szCs w:val="20"/>
              </w:rPr>
              <w:t>K2_U01</w:t>
            </w:r>
          </w:p>
          <w:p w:rsidRPr="003B7809" w:rsidR="003B7809" w:rsidP="003B7809" w:rsidRDefault="003B7809" w14:paraId="6B699379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3FE9F23F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1F72F646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08CE6F91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61CDCEAD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67BD7113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7809">
              <w:rPr>
                <w:rFonts w:ascii="Verdana" w:hAnsi="Verdana"/>
                <w:sz w:val="20"/>
                <w:szCs w:val="20"/>
              </w:rPr>
              <w:t>K2_U04, K2_U05</w:t>
            </w:r>
          </w:p>
          <w:p w:rsidRPr="003B7809" w:rsidR="003B7809" w:rsidP="003B7809" w:rsidRDefault="003B7809" w14:paraId="6BB9E253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23DE523C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52E56223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07547A01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5043CB0F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07459315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6537F28F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6DFB9E20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70DF9E56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44E871BC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144A5D23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738610EB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278730F4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7809">
              <w:rPr>
                <w:rFonts w:ascii="Verdana" w:hAnsi="Verdana"/>
                <w:sz w:val="20"/>
                <w:szCs w:val="20"/>
              </w:rPr>
              <w:t>K2_U05</w:t>
            </w:r>
          </w:p>
          <w:p w:rsidRPr="003B7809" w:rsidR="003B7809" w:rsidP="003B7809" w:rsidRDefault="003B7809" w14:paraId="637805D2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463F29E8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3B7B4B86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3A0FF5F2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5630AD66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61829076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2BA226A1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17AD93B2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0DE4B5B7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66204FF1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2DBF0D7D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6B62F1B3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02F2C34E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0919CE06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7809">
              <w:rPr>
                <w:rFonts w:ascii="Verdana" w:hAnsi="Verdana"/>
                <w:sz w:val="20"/>
                <w:szCs w:val="20"/>
              </w:rPr>
              <w:t>K2_U05</w:t>
            </w:r>
          </w:p>
          <w:p w:rsidRPr="003B7809" w:rsidR="003B7809" w:rsidP="003B7809" w:rsidRDefault="003B7809" w14:paraId="680A4E5D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19219836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296FEF7D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7194DBDC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769D0D3C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54CD245A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1231BE67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36FEB5B0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30D7AA69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7196D064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34FF1C98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6D072C0D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48A21919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6BD18F9B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238601FE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0F3CABC7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5B08B5D1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16DEB4AB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499740B9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7809">
              <w:rPr>
                <w:rFonts w:ascii="Verdana" w:hAnsi="Verdana"/>
                <w:sz w:val="20"/>
                <w:szCs w:val="20"/>
              </w:rPr>
              <w:t>K2_U01, K2_U05, K2_U07</w:t>
            </w:r>
          </w:p>
          <w:p w:rsidR="003B7809" w:rsidP="003B7809" w:rsidRDefault="003B7809" w14:paraId="0AD9C6F4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4B1F511A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65F9C3DC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5023141B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7809" w:rsidP="003B7809" w:rsidRDefault="003B7809" w14:paraId="1F3B1409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562C75D1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664355AD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1A965116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7DF4E37C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44FB30F8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3B7809" w:rsidR="003B7809" w:rsidP="003B7809" w:rsidRDefault="003B7809" w14:paraId="1DA6542E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Pr="00864E2D" w:rsidR="00C8307B" w:rsidP="003B7809" w:rsidRDefault="003B7809" w14:paraId="01F49A04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7809">
              <w:rPr>
                <w:rFonts w:ascii="Verdana" w:hAnsi="Verdana"/>
                <w:sz w:val="20"/>
                <w:szCs w:val="20"/>
              </w:rPr>
              <w:t>K2_K02, K2_K05</w:t>
            </w:r>
          </w:p>
        </w:tc>
      </w:tr>
      <w:tr xmlns:wp14="http://schemas.microsoft.com/office/word/2010/wordml" w:rsidRPr="00A2348F" w:rsidR="008E7503" w:rsidTr="5F9F1E54" w14:paraId="0B374371" wp14:textId="77777777">
        <w:trPr>
          <w:trHeight w:val="24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3041E394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2F692AE2" wp14:textId="77777777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</w:p>
          <w:p w:rsidR="00C8307B" w:rsidP="00C8307B" w:rsidRDefault="00C8307B" w14:paraId="6ED1F6A3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C179B8" w:rsidP="00C179B8" w:rsidRDefault="00C179B8" w14:paraId="62B3A2CE" wp14:textId="77777777">
            <w:pPr>
              <w:spacing w:after="120" w:line="240" w:lineRule="auto"/>
              <w:rPr>
                <w:rStyle w:val="Hipercze"/>
                <w:rFonts w:ascii="Verdana" w:hAnsi="Verdana"/>
                <w:sz w:val="20"/>
                <w:szCs w:val="20"/>
              </w:rPr>
            </w:pPr>
            <w:r w:rsidRPr="007419C0">
              <w:rPr>
                <w:rFonts w:ascii="Verdana" w:hAnsi="Verdana"/>
                <w:sz w:val="20"/>
                <w:szCs w:val="20"/>
              </w:rPr>
              <w:t xml:space="preserve">Dokumentacja ArcGIS ESRI </w:t>
            </w:r>
            <w:hyperlink w:history="1" r:id="rId5">
              <w:r w:rsidRPr="007419C0">
                <w:rPr>
                  <w:rStyle w:val="Hipercze"/>
                  <w:rFonts w:ascii="Verdana" w:hAnsi="Verdana"/>
                  <w:sz w:val="20"/>
                  <w:szCs w:val="20"/>
                </w:rPr>
                <w:t>http://www.esri.pl/</w:t>
              </w:r>
            </w:hyperlink>
          </w:p>
          <w:p w:rsidRPr="00F103C9" w:rsidR="0088518A" w:rsidP="00F103C9" w:rsidRDefault="00F103C9" w14:paraId="5BA432DF" wp14:textId="77777777">
            <w:pPr>
              <w:rPr>
                <w:lang w:val="en-GB"/>
              </w:rPr>
            </w:pPr>
            <w:r w:rsidRPr="0088518A">
              <w:rPr>
                <w:rFonts w:ascii="Verdana" w:hAnsi="Verdana"/>
                <w:sz w:val="20"/>
                <w:szCs w:val="20"/>
                <w:lang w:val="en-GB"/>
              </w:rPr>
              <w:t xml:space="preserve">Barnes J.W., Lisle R.J.,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2004. Basic geological mapping, </w:t>
            </w:r>
            <w:r w:rsidRPr="0088518A">
              <w:rPr>
                <w:rFonts w:ascii="Verdana" w:hAnsi="Verdana"/>
                <w:sz w:val="20"/>
                <w:szCs w:val="20"/>
                <w:lang w:val="en-GB"/>
              </w:rPr>
              <w:t>John Wiley &amp; Sons Ltd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, Chichester.</w:t>
            </w:r>
          </w:p>
          <w:p w:rsidRPr="0088518A" w:rsidR="008E7503" w:rsidP="00FD56D2" w:rsidRDefault="00C8307B" w14:paraId="12D998B4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88518A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88518A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518A">
              <w:rPr>
                <w:rFonts w:ascii="Verdana" w:hAnsi="Verdana"/>
                <w:sz w:val="20"/>
                <w:szCs w:val="20"/>
                <w:lang w:val="en-GB"/>
              </w:rPr>
              <w:t>zalecana</w:t>
            </w:r>
            <w:proofErr w:type="spellEnd"/>
            <w:r w:rsidRPr="0088518A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:rsidR="00262F62" w:rsidP="00A2348F" w:rsidRDefault="00262F62" w14:paraId="6B569B4D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19C0">
              <w:rPr>
                <w:rFonts w:ascii="Verdana" w:hAnsi="Verdana"/>
                <w:sz w:val="20"/>
                <w:szCs w:val="20"/>
                <w:lang w:val="en-GB"/>
              </w:rPr>
              <w:t xml:space="preserve">Longley P., Goodchild M.F., Maguire D.J., </w:t>
            </w:r>
            <w:proofErr w:type="spellStart"/>
            <w:r w:rsidRPr="007419C0">
              <w:rPr>
                <w:rFonts w:ascii="Verdana" w:hAnsi="Verdana"/>
                <w:sz w:val="20"/>
                <w:szCs w:val="20"/>
                <w:lang w:val="en-GB"/>
              </w:rPr>
              <w:t>Rhind</w:t>
            </w:r>
            <w:proofErr w:type="spellEnd"/>
            <w:r w:rsidRPr="007419C0">
              <w:rPr>
                <w:rFonts w:ascii="Verdana" w:hAnsi="Verdana"/>
                <w:sz w:val="20"/>
                <w:szCs w:val="20"/>
                <w:lang w:val="en-GB"/>
              </w:rPr>
              <w:t xml:space="preserve"> D.W., 2008. </w:t>
            </w:r>
            <w:r w:rsidRPr="007419C0">
              <w:rPr>
                <w:rFonts w:ascii="Verdana" w:hAnsi="Verdana"/>
                <w:sz w:val="20"/>
                <w:szCs w:val="20"/>
              </w:rPr>
              <w:t>GIS. Teoria i praktyka, Wyd. PWN, Warszawa.</w:t>
            </w:r>
          </w:p>
          <w:p w:rsidR="006D3283" w:rsidP="00A2348F" w:rsidRDefault="006D3283" w14:paraId="71929BAB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BA219B">
              <w:rPr>
                <w:rFonts w:ascii="Verdana" w:hAnsi="Verdana"/>
                <w:sz w:val="20"/>
                <w:szCs w:val="20"/>
              </w:rPr>
              <w:t xml:space="preserve">Lamparski J.: </w:t>
            </w:r>
            <w:proofErr w:type="spellStart"/>
            <w:r w:rsidRPr="00BA219B">
              <w:rPr>
                <w:rFonts w:ascii="Verdana" w:hAnsi="Verdana"/>
                <w:sz w:val="20"/>
                <w:szCs w:val="20"/>
              </w:rPr>
              <w:t>Navstar</w:t>
            </w:r>
            <w:proofErr w:type="spellEnd"/>
            <w:r w:rsidRPr="00BA219B">
              <w:rPr>
                <w:rFonts w:ascii="Verdana" w:hAnsi="Verdana"/>
                <w:sz w:val="20"/>
                <w:szCs w:val="20"/>
              </w:rPr>
              <w:t xml:space="preserve"> GPS od teorii do praktyki. Internetowa Księgarnia Techniczna - Wydawnictwo Uniwersytetu Warmińsko-Mazurskiego. </w:t>
            </w:r>
            <w:r w:rsidRPr="00BA219B">
              <w:rPr>
                <w:rFonts w:ascii="Verdana" w:hAnsi="Verdana"/>
                <w:sz w:val="20"/>
                <w:szCs w:val="20"/>
                <w:lang w:val="en-GB"/>
              </w:rPr>
              <w:t>2001</w:t>
            </w:r>
          </w:p>
          <w:p w:rsidRPr="00C179B8" w:rsidR="00C179B8" w:rsidP="00A2348F" w:rsidRDefault="00C179B8" w14:paraId="388E0F3B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179B8">
              <w:rPr>
                <w:rFonts w:ascii="Verdana" w:hAnsi="Verdana"/>
                <w:sz w:val="20"/>
                <w:szCs w:val="20"/>
                <w:lang w:val="en-US"/>
              </w:rPr>
              <w:t>Fossen H., 2012. Structural Geology. Cambridge University Press.</w:t>
            </w:r>
          </w:p>
          <w:p w:rsidRPr="00F103C9" w:rsidR="006D3283" w:rsidP="00A2348F" w:rsidRDefault="00F103C9" w14:paraId="68744131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F103C9">
              <w:rPr>
                <w:rFonts w:ascii="Verdana" w:hAnsi="Verdana"/>
                <w:sz w:val="20"/>
                <w:szCs w:val="20"/>
                <w:lang w:val="de-DE"/>
              </w:rPr>
              <w:t>Teunissen</w:t>
            </w:r>
            <w:proofErr w:type="spellEnd"/>
            <w:r w:rsidRPr="00F103C9">
              <w:rPr>
                <w:rFonts w:ascii="Verdana" w:hAnsi="Verdana"/>
                <w:sz w:val="20"/>
                <w:szCs w:val="20"/>
                <w:lang w:val="de-DE"/>
              </w:rPr>
              <w:t xml:space="preserve"> P.J.G., </w:t>
            </w:r>
            <w:proofErr w:type="spellStart"/>
            <w:r w:rsidRPr="00F103C9">
              <w:rPr>
                <w:rFonts w:ascii="Verdana" w:hAnsi="Verdana"/>
                <w:sz w:val="20"/>
                <w:szCs w:val="20"/>
                <w:lang w:val="de-DE"/>
              </w:rPr>
              <w:t>Montenbruck</w:t>
            </w:r>
            <w:proofErr w:type="spellEnd"/>
            <w:r w:rsidRPr="00F103C9">
              <w:rPr>
                <w:rFonts w:ascii="Verdana" w:hAnsi="Verdana"/>
                <w:sz w:val="20"/>
                <w:szCs w:val="20"/>
                <w:lang w:val="de-DE"/>
              </w:rPr>
              <w:t xml:space="preserve"> O., 2017. </w:t>
            </w:r>
            <w:r w:rsidRPr="00F103C9">
              <w:rPr>
                <w:rFonts w:ascii="Verdana" w:hAnsi="Verdana"/>
                <w:sz w:val="20"/>
                <w:szCs w:val="20"/>
                <w:lang w:val="en-GB"/>
              </w:rPr>
              <w:t>Springer Handbook of Global Navigation Satellite Systems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, </w:t>
            </w:r>
            <w:r w:rsidRPr="00F103C9">
              <w:rPr>
                <w:rFonts w:ascii="Verdana" w:hAnsi="Verdana"/>
                <w:sz w:val="20"/>
                <w:szCs w:val="20"/>
                <w:lang w:val="en-GB"/>
              </w:rPr>
              <w:t>Springer International Publishing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</w:tc>
      </w:tr>
      <w:tr xmlns:wp14="http://schemas.microsoft.com/office/word/2010/wordml" w:rsidRPr="00864E2D" w:rsidR="008E7503" w:rsidTr="5F9F1E54" w14:paraId="38DBCD12" wp14:textId="77777777">
        <w:trPr>
          <w:trHeight w:val="121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103C9" w:rsidR="008E7503" w:rsidP="008E7503" w:rsidRDefault="008E7503" w14:paraId="722B00AE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244C" w:rsidP="00FD56D2" w:rsidRDefault="008E7503" w14:paraId="6FEDD6F1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Pr="00A2348F" w:rsidR="008E7503" w:rsidP="00FD56D2" w:rsidRDefault="008E7503" w14:paraId="2D33014C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przygotowanie i zrealizowanie projektu</w:t>
            </w:r>
            <w:r w:rsidR="0021244C">
              <w:rPr>
                <w:rFonts w:ascii="Verdana" w:hAnsi="Verdana"/>
                <w:sz w:val="20"/>
                <w:szCs w:val="20"/>
              </w:rPr>
              <w:t xml:space="preserve"> końcowego cyfrowej mapy geologicznej realizowanego w</w:t>
            </w:r>
            <w:r w:rsidRPr="0081672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244C">
              <w:rPr>
                <w:rFonts w:ascii="Verdana" w:hAnsi="Verdana"/>
                <w:sz w:val="20"/>
                <w:szCs w:val="20"/>
              </w:rPr>
              <w:t xml:space="preserve">grupach: K2_U01, K2_U04, K2_U05, </w:t>
            </w:r>
            <w:r w:rsidRPr="003B7809" w:rsidR="0021244C">
              <w:rPr>
                <w:rFonts w:ascii="Verdana" w:hAnsi="Verdana"/>
                <w:sz w:val="20"/>
                <w:szCs w:val="20"/>
              </w:rPr>
              <w:t>K2_U07</w:t>
            </w:r>
            <w:r w:rsidR="0021244C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B7809" w:rsidR="0021244C">
              <w:rPr>
                <w:rFonts w:ascii="Verdana" w:hAnsi="Verdana"/>
                <w:sz w:val="20"/>
                <w:szCs w:val="20"/>
              </w:rPr>
              <w:t>K2_K02, K2_K05</w:t>
            </w:r>
            <w:r w:rsidR="00A2348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864E2D" w:rsidR="008E7503" w:rsidTr="5F9F1E54" w14:paraId="0A18C866" wp14:textId="77777777">
        <w:trPr>
          <w:trHeight w:val="9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42C6D796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04F57" w:rsidP="00A2348F" w:rsidRDefault="008E7503" w14:paraId="65D9A49D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</w:t>
            </w:r>
            <w:r w:rsidR="00B04F57">
              <w:rPr>
                <w:rFonts w:ascii="Verdana" w:hAnsi="Verdana"/>
                <w:sz w:val="20"/>
                <w:szCs w:val="20"/>
              </w:rPr>
              <w:t>ch komponentów przedmiotu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Pr="00B04F57" w:rsidR="00B04F57" w:rsidP="38D0DDD9" w:rsidRDefault="00A2348F" w14:paraId="17CC6727" wp14:textId="712F6E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38D0DDD9" w:rsidR="38D0DDD9">
              <w:rPr>
                <w:rFonts w:ascii="Verdana" w:hAnsi="Verdana"/>
                <w:sz w:val="20"/>
                <w:szCs w:val="20"/>
              </w:rPr>
              <w:t xml:space="preserve">- Zaliczenie końcowe wystawiane jest w oparciu o Kartę Zaliczenia, która zawiera oceny cząstkowe: dziennik polowy i formularze rejestracji danych; mapę dokumentacyjną numeryczną; obsługę polową i kameralną GPS; mapę geologiczną numeryczna; wykorzystanie systemu GIS do analizy i interpretacji mapy geologicznej; analizę </w:t>
            </w:r>
            <w:proofErr w:type="spellStart"/>
            <w:r w:rsidRPr="38D0DDD9" w:rsidR="38D0DDD9">
              <w:rPr>
                <w:rFonts w:ascii="Verdana" w:hAnsi="Verdana"/>
                <w:sz w:val="20"/>
                <w:szCs w:val="20"/>
              </w:rPr>
              <w:t>mezostrukturalną</w:t>
            </w:r>
            <w:proofErr w:type="spellEnd"/>
            <w:r w:rsidRPr="38D0DDD9" w:rsidR="38D0DDD9">
              <w:rPr>
                <w:rFonts w:ascii="Verdana" w:hAnsi="Verdana"/>
                <w:sz w:val="20"/>
                <w:szCs w:val="20"/>
              </w:rPr>
              <w:t xml:space="preserve"> i wykorzystanie  numerycznych narzędzi do interpretacji strukturalnej; ocena dzienna za obserwacje geologiczne i wykorzystanie danych numerycznych do bieżącej analizy budowy geologicznej</w:t>
            </w:r>
          </w:p>
          <w:p w:rsidRPr="00864E2D" w:rsidR="008E7503" w:rsidP="38D0DDD9" w:rsidRDefault="00A2348F" w14:paraId="648E4A58" wp14:textId="71F9C44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38D0DDD9" w:rsidR="38D0DDD9">
              <w:rPr>
                <w:rFonts w:ascii="Verdana" w:hAnsi="Verdana"/>
                <w:sz w:val="20"/>
                <w:szCs w:val="20"/>
              </w:rPr>
              <w:t>- Pozytywna ocena wymaga uzyskani</w:t>
            </w:r>
            <w:r w:rsidRPr="38D0DDD9" w:rsidR="38D0DDD9">
              <w:rPr>
                <w:rFonts w:ascii="Verdana" w:hAnsi="Verdana"/>
                <w:sz w:val="20"/>
                <w:szCs w:val="20"/>
              </w:rPr>
              <w:t>a</w:t>
            </w:r>
            <w:r w:rsidRPr="38D0DDD9" w:rsidR="38D0DDD9">
              <w:rPr>
                <w:rFonts w:ascii="Verdana" w:hAnsi="Verdana"/>
                <w:sz w:val="20"/>
                <w:szCs w:val="20"/>
              </w:rPr>
              <w:t xml:space="preserve"> co najmniej 60% punktów.</w:t>
            </w:r>
          </w:p>
        </w:tc>
      </w:tr>
      <w:tr xmlns:wp14="http://schemas.microsoft.com/office/word/2010/wordml" w:rsidRPr="00864E2D" w:rsidR="008E7503" w:rsidTr="5F9F1E54" w14:paraId="79FC3183" wp14:textId="77777777">
        <w:trPr>
          <w:trHeight w:val="22"/>
        </w:trPr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8E7503" w:rsidRDefault="008E7503" w14:paraId="6E1831B3" wp14:textId="7777777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135790F6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xmlns:wp14="http://schemas.microsoft.com/office/word/2010/wordml" w:rsidRPr="00864E2D" w:rsidR="008E7503" w:rsidTr="5F9F1E54" w14:paraId="70E76AE1" wp14:textId="77777777">
        <w:trPr>
          <w:trHeight w:val="26"/>
        </w:trPr>
        <w:tc>
          <w:tcPr>
            <w:tcW w:w="0" w:type="auto"/>
            <w:vMerge/>
            <w:tcBorders/>
            <w:tcMar/>
            <w:vAlign w:val="center"/>
          </w:tcPr>
          <w:p w:rsidRPr="00864E2D" w:rsidR="008E7503" w:rsidP="00FD56D2" w:rsidRDefault="008E7503" w14:paraId="54E11D2A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3E1F0BEE" wp14:textId="7777777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5727DA2A" wp14:textId="7777777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xmlns:wp14="http://schemas.microsoft.com/office/word/2010/wordml" w:rsidRPr="00864E2D" w:rsidR="008E7503" w:rsidTr="5F9F1E54" w14:paraId="6A6BFDDA" wp14:textId="77777777">
        <w:trPr>
          <w:trHeight w:val="90"/>
        </w:trPr>
        <w:tc>
          <w:tcPr>
            <w:tcW w:w="0" w:type="auto"/>
            <w:vMerge/>
            <w:tcBorders/>
            <w:tcMar/>
            <w:vAlign w:val="center"/>
          </w:tcPr>
          <w:p w:rsidRPr="00864E2D" w:rsidR="008E7503" w:rsidP="00FD56D2" w:rsidRDefault="008E7503" w14:paraId="31126E5D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B04F57" w:rsidP="00FD56D2" w:rsidRDefault="008E7503" w14:paraId="3F21B014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Pr="00864E2D" w:rsidR="008E7503" w:rsidP="00FD56D2" w:rsidRDefault="00C650FA" w14:paraId="3E8FB53C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terenowe:</w:t>
            </w:r>
            <w:r w:rsidR="00B04F57">
              <w:rPr>
                <w:rFonts w:ascii="Verdana" w:hAnsi="Verdana"/>
                <w:sz w:val="20"/>
                <w:szCs w:val="20"/>
              </w:rPr>
              <w:t xml:space="preserve"> 72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B04F57" w:rsidP="00A2348F" w:rsidRDefault="00B04F57" w14:paraId="23D9E551" wp14:textId="7777777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</w:t>
            </w:r>
          </w:p>
        </w:tc>
      </w:tr>
      <w:tr xmlns:wp14="http://schemas.microsoft.com/office/word/2010/wordml" w:rsidRPr="00864E2D" w:rsidR="008E7503" w:rsidTr="5F9F1E54" w14:paraId="54FCAF85" wp14:textId="77777777">
        <w:trPr>
          <w:trHeight w:val="104"/>
        </w:trPr>
        <w:tc>
          <w:tcPr>
            <w:tcW w:w="0" w:type="auto"/>
            <w:vMerge/>
            <w:tcBorders/>
            <w:tcMar/>
            <w:vAlign w:val="center"/>
          </w:tcPr>
          <w:p w:rsidRPr="00864E2D" w:rsidR="008E7503" w:rsidP="00FD56D2" w:rsidRDefault="008E7503" w14:paraId="2DE403A5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7822377F" wp14:textId="7777777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 xml:space="preserve">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Pr="00864E2D" w:rsidR="008E7503" w:rsidP="00FD56D2" w:rsidRDefault="008E7503" w14:paraId="6EAAAFA1" wp14:textId="7777777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EB59D2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P="00FD56D2" w:rsidRDefault="008E7503" w14:paraId="3127C892" wp14:textId="7777777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EB59D2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Pr="00864E2D" w:rsidR="008E7503" w:rsidP="00FD56D2" w:rsidRDefault="00EB59D2" w14:paraId="5AC4D129" wp14:textId="7777777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opracowanie wyników</w:t>
            </w:r>
            <w:r w:rsidR="008E7503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1738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:rsidRPr="00864E2D" w:rsidR="008E7503" w:rsidP="00EB59D2" w:rsidRDefault="008E7503" w14:paraId="1FA1A3BE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EB59D2">
              <w:rPr>
                <w:rFonts w:ascii="Verdana" w:hAnsi="Verdana"/>
                <w:sz w:val="20"/>
                <w:szCs w:val="20"/>
              </w:rPr>
              <w:t>obrony projektu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EB59D2">
              <w:rPr>
                <w:rFonts w:ascii="Verdana" w:hAnsi="Verdana"/>
                <w:sz w:val="20"/>
                <w:szCs w:val="20"/>
              </w:rPr>
              <w:t xml:space="preserve"> 15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B59D2" w:rsidP="00FD56D2" w:rsidRDefault="00EB59D2" w14:paraId="62431CDC" wp14:textId="777777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bookmarkStart w:name="_GoBack" w:id="0"/>
            <w:bookmarkEnd w:id="0"/>
          </w:p>
          <w:p w:rsidRPr="00864E2D" w:rsidR="00EB59D2" w:rsidP="00EB59D2" w:rsidRDefault="00791738" w14:paraId="43FBD11F" wp14:textId="7777777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EB59D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864E2D" w:rsidR="008E7503" w:rsidTr="5F9F1E54" w14:paraId="13111AF1" wp14:textId="77777777">
        <w:trPr>
          <w:trHeight w:val="21"/>
        </w:trPr>
        <w:tc>
          <w:tcPr>
            <w:tcW w:w="0" w:type="auto"/>
            <w:vMerge/>
            <w:tcBorders/>
            <w:tcMar/>
            <w:vAlign w:val="center"/>
          </w:tcPr>
          <w:p w:rsidRPr="00864E2D" w:rsidR="008E7503" w:rsidP="00FD56D2" w:rsidRDefault="008E7503" w14:paraId="49E398E2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5E053AF5" wp14:textId="7777777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791738" w:rsidRDefault="00791738" w14:paraId="759D24EC" wp14:textId="7777777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</w:t>
            </w:r>
          </w:p>
        </w:tc>
      </w:tr>
      <w:tr xmlns:wp14="http://schemas.microsoft.com/office/word/2010/wordml" w:rsidRPr="00864E2D" w:rsidR="008E7503" w:rsidTr="5F9F1E54" w14:paraId="6C2CA7BC" wp14:textId="77777777">
        <w:trPr>
          <w:trHeight w:val="26"/>
        </w:trPr>
        <w:tc>
          <w:tcPr>
            <w:tcW w:w="0" w:type="auto"/>
            <w:vMerge/>
            <w:tcBorders/>
            <w:tcMar/>
            <w:vAlign w:val="center"/>
          </w:tcPr>
          <w:p w:rsidRPr="00864E2D" w:rsidR="008E7503" w:rsidP="00FD56D2" w:rsidRDefault="008E7503" w14:paraId="16287F21" wp14:textId="777777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FD56D2" w:rsidRDefault="008E7503" w14:paraId="1A74536E" wp14:textId="7777777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4E2D" w:rsidR="008E7503" w:rsidP="0021244C" w:rsidRDefault="0021244C" w14:paraId="2598DEE6" wp14:textId="7777777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xmlns:wp14="http://schemas.microsoft.com/office/word/2010/wordml" w:rsidR="007D2D65" w:rsidRDefault="00A2348F" w14:paraId="5BE93A62" wp14:textId="77777777"/>
    <w:sectPr w:rsidR="007D2D6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AwNbYwNrcwMTA1NjNT0lEKTi0uzszPAykwrAUA8/k5/SwAAAA="/>
  </w:docVars>
  <w:rsids>
    <w:rsidRoot w:val="008E7503"/>
    <w:rsid w:val="0021244C"/>
    <w:rsid w:val="00262F62"/>
    <w:rsid w:val="00312AC4"/>
    <w:rsid w:val="0032683F"/>
    <w:rsid w:val="0033058B"/>
    <w:rsid w:val="003B7809"/>
    <w:rsid w:val="004053B5"/>
    <w:rsid w:val="004556E6"/>
    <w:rsid w:val="00487BF5"/>
    <w:rsid w:val="004B6BED"/>
    <w:rsid w:val="00577A86"/>
    <w:rsid w:val="005B78DB"/>
    <w:rsid w:val="006556AA"/>
    <w:rsid w:val="006A06B2"/>
    <w:rsid w:val="006D3283"/>
    <w:rsid w:val="00791738"/>
    <w:rsid w:val="007E04A8"/>
    <w:rsid w:val="00862A5E"/>
    <w:rsid w:val="008670D7"/>
    <w:rsid w:val="0088518A"/>
    <w:rsid w:val="008E7503"/>
    <w:rsid w:val="00932D01"/>
    <w:rsid w:val="0099524F"/>
    <w:rsid w:val="009968EB"/>
    <w:rsid w:val="00A2348F"/>
    <w:rsid w:val="00A66E97"/>
    <w:rsid w:val="00B04F57"/>
    <w:rsid w:val="00B85DFA"/>
    <w:rsid w:val="00BA219B"/>
    <w:rsid w:val="00BB1CBF"/>
    <w:rsid w:val="00C008A5"/>
    <w:rsid w:val="00C04E3A"/>
    <w:rsid w:val="00C179B8"/>
    <w:rsid w:val="00C22864"/>
    <w:rsid w:val="00C45F7A"/>
    <w:rsid w:val="00C6323D"/>
    <w:rsid w:val="00C650FA"/>
    <w:rsid w:val="00C8307B"/>
    <w:rsid w:val="00D64DC7"/>
    <w:rsid w:val="00DC63DF"/>
    <w:rsid w:val="00DF5175"/>
    <w:rsid w:val="00EB59D2"/>
    <w:rsid w:val="00F103C9"/>
    <w:rsid w:val="00F359C7"/>
    <w:rsid w:val="00F420C0"/>
    <w:rsid w:val="38D0DDD9"/>
    <w:rsid w:val="5F9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B484"/>
  <w15:chartTrackingRefBased/>
  <w15:docId w15:val="{22E6F97C-3955-450A-A9F2-19E5FC9A86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E7503"/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7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esri.pl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Prochorowicz</dc:creator>
  <keywords/>
  <dc:description/>
  <lastModifiedBy>Artur Sobczyk</lastModifiedBy>
  <revision>33</revision>
  <dcterms:created xsi:type="dcterms:W3CDTF">2019-04-07T17:04:00.0000000Z</dcterms:created>
  <dcterms:modified xsi:type="dcterms:W3CDTF">2019-04-27T18:02:05.4376059Z</dcterms:modified>
</coreProperties>
</file>